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203" w:rsidRDefault="00372203" w:rsidP="00372203">
      <w:pPr>
        <w:pStyle w:val="Nagwek1"/>
        <w:ind w:right="0"/>
      </w:pPr>
      <w:r>
        <w:t xml:space="preserve">REGULAMIN UDZIAŁU W PARADZIE ORAZ KONKURSIE </w:t>
      </w:r>
    </w:p>
    <w:p w:rsidR="00372203" w:rsidRDefault="00372203" w:rsidP="00372203">
      <w:pPr>
        <w:spacing w:after="0"/>
        <w:jc w:val="center"/>
      </w:pPr>
      <w:r>
        <w:rPr>
          <w:rFonts w:ascii="Cambria" w:eastAsia="Cambria" w:hAnsi="Cambria" w:cs="Cambria"/>
          <w:b/>
          <w:color w:val="0070C0"/>
        </w:rPr>
        <w:t>A TO POLSKA WŁAŚNIE – CERAMIKA BOLESŁAWIECKA</w:t>
      </w:r>
    </w:p>
    <w:p w:rsidR="00372203" w:rsidRDefault="00372203" w:rsidP="00372203">
      <w:pPr>
        <w:spacing w:after="5" w:line="249" w:lineRule="auto"/>
        <w:ind w:left="2088" w:hanging="1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28. BOLESŁAWIECKIEGO ŚWIĘTA CERAMIKI 2022 </w:t>
      </w:r>
    </w:p>
    <w:p w:rsidR="00372203" w:rsidRDefault="00372203" w:rsidP="00372203">
      <w:pPr>
        <w:spacing w:after="5" w:line="249" w:lineRule="auto"/>
        <w:ind w:left="2088" w:hanging="10"/>
      </w:pPr>
      <w:r>
        <w:rPr>
          <w:rFonts w:ascii="Cambria" w:eastAsia="Cambria" w:hAnsi="Cambria" w:cs="Cambria"/>
          <w:b/>
        </w:rPr>
        <w:t xml:space="preserve">                            19 sierpnia 2022 r. </w:t>
      </w:r>
    </w:p>
    <w:p w:rsidR="00372203" w:rsidRDefault="00372203" w:rsidP="00372203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:rsidR="00372203" w:rsidRDefault="00372203" w:rsidP="00372203">
      <w:pPr>
        <w:spacing w:after="0"/>
        <w:jc w:val="center"/>
      </w:pPr>
      <w:r>
        <w:rPr>
          <w:rFonts w:ascii="Cambria" w:eastAsia="Cambria" w:hAnsi="Cambria" w:cs="Cambria"/>
        </w:rPr>
        <w:t xml:space="preserve"> </w:t>
      </w:r>
    </w:p>
    <w:p w:rsidR="00372203" w:rsidRDefault="00372203" w:rsidP="00372203">
      <w:pPr>
        <w:spacing w:after="5" w:line="249" w:lineRule="auto"/>
        <w:ind w:left="10" w:hanging="10"/>
        <w:jc w:val="center"/>
      </w:pPr>
      <w:r>
        <w:rPr>
          <w:rFonts w:ascii="Cambria" w:eastAsia="Cambria" w:hAnsi="Cambria" w:cs="Cambria"/>
          <w:b/>
        </w:rPr>
        <w:t xml:space="preserve">§ 1 </w:t>
      </w:r>
    </w:p>
    <w:p w:rsidR="00372203" w:rsidRDefault="00372203" w:rsidP="00372203">
      <w:pPr>
        <w:pStyle w:val="Nagwek1"/>
        <w:ind w:right="0"/>
      </w:pPr>
      <w:r>
        <w:t xml:space="preserve"> POSTANOWIENIA OGÓLNE PARADY </w:t>
      </w:r>
    </w:p>
    <w:p w:rsidR="00372203" w:rsidRDefault="00372203" w:rsidP="00372203">
      <w:pPr>
        <w:spacing w:after="6"/>
        <w:jc w:val="center"/>
      </w:pPr>
      <w:r>
        <w:rPr>
          <w:rFonts w:ascii="Cambria" w:eastAsia="Cambria" w:hAnsi="Cambria" w:cs="Cambria"/>
        </w:rPr>
        <w:t xml:space="preserve"> </w:t>
      </w:r>
    </w:p>
    <w:p w:rsidR="00372203" w:rsidRDefault="00372203" w:rsidP="00372203">
      <w:pPr>
        <w:numPr>
          <w:ilvl w:val="0"/>
          <w:numId w:val="1"/>
        </w:numPr>
        <w:spacing w:after="15" w:line="248" w:lineRule="auto"/>
        <w:ind w:hanging="425"/>
        <w:jc w:val="both"/>
      </w:pPr>
      <w:r>
        <w:rPr>
          <w:rFonts w:ascii="Cambria" w:eastAsia="Cambria" w:hAnsi="Cambria" w:cs="Cambria"/>
          <w:b/>
        </w:rPr>
        <w:t>Parada „A TO POLSKA WŁAŚNIE – CERAMIKA BOLESŁAWIECKA”</w:t>
      </w:r>
      <w:r>
        <w:rPr>
          <w:rFonts w:ascii="Cambria" w:eastAsia="Cambria" w:hAnsi="Cambria" w:cs="Cambria"/>
        </w:rPr>
        <w:t xml:space="preserve"> jest organizowana w ramach Bolesławieckiego Święta Ceramiki, które w tym roku odbędzie się w dniach 17 - 21 sierpnia 2022 r.  </w:t>
      </w:r>
    </w:p>
    <w:p w:rsidR="00372203" w:rsidRDefault="00372203" w:rsidP="00372203">
      <w:pPr>
        <w:numPr>
          <w:ilvl w:val="0"/>
          <w:numId w:val="1"/>
        </w:numPr>
        <w:spacing w:after="14" w:line="248" w:lineRule="auto"/>
        <w:ind w:hanging="425"/>
        <w:jc w:val="both"/>
      </w:pPr>
      <w:r>
        <w:rPr>
          <w:rFonts w:ascii="Cambria" w:eastAsia="Cambria" w:hAnsi="Cambria" w:cs="Cambria"/>
        </w:rPr>
        <w:t xml:space="preserve">Organizatorem Parady i Konkursu jest </w:t>
      </w:r>
      <w:r>
        <w:rPr>
          <w:rFonts w:ascii="Cambria" w:eastAsia="Cambria" w:hAnsi="Cambria" w:cs="Cambria"/>
          <w:b/>
        </w:rPr>
        <w:t xml:space="preserve">Bolesławiecki Ośrodek Kultury – Międzynarodowe Centrum Ceramiki. </w:t>
      </w:r>
    </w:p>
    <w:p w:rsidR="00372203" w:rsidRDefault="00372203" w:rsidP="00372203">
      <w:pPr>
        <w:numPr>
          <w:ilvl w:val="0"/>
          <w:numId w:val="1"/>
        </w:numPr>
        <w:spacing w:after="15" w:line="248" w:lineRule="auto"/>
        <w:ind w:hanging="425"/>
        <w:jc w:val="both"/>
      </w:pPr>
      <w:r>
        <w:rPr>
          <w:rFonts w:ascii="Cambria" w:eastAsia="Cambria" w:hAnsi="Cambria" w:cs="Cambria"/>
        </w:rPr>
        <w:t xml:space="preserve">Organizator zastrzega sobie ewentualne zmiany w Regulaminie. </w:t>
      </w:r>
    </w:p>
    <w:p w:rsidR="00372203" w:rsidRDefault="00372203" w:rsidP="00372203">
      <w:pPr>
        <w:numPr>
          <w:ilvl w:val="0"/>
          <w:numId w:val="1"/>
        </w:numPr>
        <w:spacing w:after="15" w:line="248" w:lineRule="auto"/>
        <w:ind w:hanging="425"/>
        <w:jc w:val="both"/>
      </w:pPr>
      <w:r>
        <w:rPr>
          <w:rFonts w:ascii="Cambria" w:eastAsia="Cambria" w:hAnsi="Cambria" w:cs="Cambria"/>
        </w:rPr>
        <w:t xml:space="preserve">Zbiórka uczestników </w:t>
      </w:r>
      <w:r>
        <w:rPr>
          <w:rFonts w:ascii="Cambria" w:eastAsia="Cambria" w:hAnsi="Cambria" w:cs="Cambria"/>
          <w:b/>
        </w:rPr>
        <w:t xml:space="preserve">Parady </w:t>
      </w:r>
      <w:r>
        <w:rPr>
          <w:rFonts w:ascii="Cambria" w:eastAsia="Cambria" w:hAnsi="Cambria" w:cs="Cambria"/>
        </w:rPr>
        <w:t>w dniu 19 sierpnia 2022 roku na ul. Kościelnej o godz. 1</w:t>
      </w:r>
      <w:r w:rsidR="00F1233C">
        <w:rPr>
          <w:rFonts w:ascii="Cambria" w:eastAsia="Cambria" w:hAnsi="Cambria" w:cs="Cambria"/>
        </w:rPr>
        <w:t>5</w:t>
      </w:r>
      <w:r>
        <w:rPr>
          <w:rFonts w:ascii="Cambria" w:eastAsia="Cambria" w:hAnsi="Cambria" w:cs="Cambria"/>
        </w:rPr>
        <w:t>:</w:t>
      </w:r>
      <w:r w:rsidR="00F1233C">
        <w:rPr>
          <w:rFonts w:ascii="Cambria" w:eastAsia="Cambria" w:hAnsi="Cambria" w:cs="Cambria"/>
        </w:rPr>
        <w:t>5</w:t>
      </w:r>
      <w:r>
        <w:rPr>
          <w:rFonts w:ascii="Cambria" w:eastAsia="Cambria" w:hAnsi="Cambria" w:cs="Cambria"/>
        </w:rPr>
        <w:t>0</w:t>
      </w:r>
      <w:r w:rsidR="0003306F">
        <w:rPr>
          <w:rFonts w:ascii="Cambria" w:eastAsia="Cambria" w:hAnsi="Cambria" w:cs="Cambria"/>
        </w:rPr>
        <w:t>.</w:t>
      </w:r>
    </w:p>
    <w:p w:rsidR="00372203" w:rsidRDefault="00372203" w:rsidP="00372203">
      <w:pPr>
        <w:numPr>
          <w:ilvl w:val="0"/>
          <w:numId w:val="1"/>
        </w:numPr>
        <w:spacing w:after="15" w:line="248" w:lineRule="auto"/>
        <w:ind w:hanging="425"/>
        <w:jc w:val="both"/>
      </w:pPr>
      <w:r>
        <w:rPr>
          <w:rFonts w:ascii="Cambria" w:eastAsia="Cambria" w:hAnsi="Cambria" w:cs="Cambria"/>
        </w:rPr>
        <w:t xml:space="preserve">Start </w:t>
      </w:r>
      <w:r>
        <w:rPr>
          <w:rFonts w:ascii="Cambria" w:eastAsia="Cambria" w:hAnsi="Cambria" w:cs="Cambria"/>
          <w:b/>
        </w:rPr>
        <w:t>Parady „A TO POLSKA WŁAŚNIE – CERAMIKA BOLESŁAWIECKA”</w:t>
      </w:r>
      <w:r>
        <w:rPr>
          <w:rFonts w:ascii="Cambria" w:eastAsia="Cambria" w:hAnsi="Cambria" w:cs="Cambria"/>
        </w:rPr>
        <w:t xml:space="preserve"> : </w:t>
      </w:r>
      <w:bookmarkStart w:id="0" w:name="_Hlk105399728"/>
      <w:r>
        <w:rPr>
          <w:rFonts w:ascii="Cambria" w:eastAsia="Cambria" w:hAnsi="Cambria" w:cs="Cambria"/>
        </w:rPr>
        <w:t>godz. 1</w:t>
      </w:r>
      <w:r w:rsidR="00F1233C">
        <w:rPr>
          <w:rFonts w:ascii="Cambria" w:eastAsia="Cambria" w:hAnsi="Cambria" w:cs="Cambria"/>
        </w:rPr>
        <w:t>6</w:t>
      </w:r>
      <w:r>
        <w:rPr>
          <w:rFonts w:ascii="Cambria" w:eastAsia="Cambria" w:hAnsi="Cambria" w:cs="Cambria"/>
        </w:rPr>
        <w:t>:</w:t>
      </w:r>
      <w:r w:rsidR="00F1233C">
        <w:rPr>
          <w:rFonts w:ascii="Cambria" w:eastAsia="Cambria" w:hAnsi="Cambria" w:cs="Cambria"/>
        </w:rPr>
        <w:t>3</w:t>
      </w:r>
      <w:r>
        <w:rPr>
          <w:rFonts w:ascii="Cambria" w:eastAsia="Cambria" w:hAnsi="Cambria" w:cs="Cambria"/>
        </w:rPr>
        <w:t>0 z ul. Kościelnej.</w:t>
      </w:r>
    </w:p>
    <w:bookmarkEnd w:id="0"/>
    <w:p w:rsidR="00372203" w:rsidRPr="002901AE" w:rsidRDefault="00372203" w:rsidP="00372203">
      <w:pPr>
        <w:numPr>
          <w:ilvl w:val="0"/>
          <w:numId w:val="1"/>
        </w:numPr>
        <w:spacing w:after="15" w:line="248" w:lineRule="auto"/>
        <w:ind w:hanging="425"/>
        <w:jc w:val="both"/>
      </w:pPr>
      <w:r w:rsidRPr="002901AE">
        <w:rPr>
          <w:rFonts w:ascii="Cambria" w:eastAsia="Cambria" w:hAnsi="Cambria" w:cs="Cambria"/>
        </w:rPr>
        <w:t xml:space="preserve">Trasa Parady: </w:t>
      </w:r>
      <w:bookmarkStart w:id="1" w:name="_Hlk105399744"/>
      <w:r>
        <w:rPr>
          <w:rFonts w:ascii="Cambria" w:eastAsia="Cambria" w:hAnsi="Cambria" w:cs="Cambria"/>
        </w:rPr>
        <w:t>ul. Kościelna/ Rynek/ ul. Sierpnia ’80, ul. Asnyka, ul. Jasińskiego, ul. Spółdzielcza</w:t>
      </w:r>
      <w:r w:rsidR="001E78DB">
        <w:rPr>
          <w:rFonts w:ascii="Cambria" w:eastAsia="Cambria" w:hAnsi="Cambria" w:cs="Cambria"/>
        </w:rPr>
        <w:t>/ S</w:t>
      </w:r>
      <w:r>
        <w:rPr>
          <w:rFonts w:ascii="Cambria" w:eastAsia="Cambria" w:hAnsi="Cambria" w:cs="Cambria"/>
        </w:rPr>
        <w:t>tadion Miejski- Scena Główna.</w:t>
      </w:r>
      <w:bookmarkEnd w:id="1"/>
    </w:p>
    <w:p w:rsidR="00372203" w:rsidRDefault="00372203" w:rsidP="00372203">
      <w:pPr>
        <w:numPr>
          <w:ilvl w:val="0"/>
          <w:numId w:val="1"/>
        </w:numPr>
        <w:spacing w:after="15" w:line="248" w:lineRule="auto"/>
        <w:ind w:hanging="425"/>
        <w:jc w:val="both"/>
      </w:pPr>
      <w:r w:rsidRPr="002901AE">
        <w:rPr>
          <w:rFonts w:ascii="Cambria" w:eastAsia="Cambria" w:hAnsi="Cambria" w:cs="Cambria"/>
        </w:rPr>
        <w:t xml:space="preserve">Organizator w zakresie określonym Ustawą i przepisami wykonawczymi jest uprawniony do utrwalania Imprezy, a w szczególności zachowania osób w niej uczestniczących, za pomocą urządzeń rejestrujących obraz i dźwięk. Organizator utrwala również przebieg Imprezy dla celów dokumentacji oraz promocji lub reklamy Imprezy i imprez w przyszłych latach, Organizatora oraz sponsorów. Wizerunek osób przebywających na Terenie Imprezy może zostać utrwalony, a następnie rozpowszechniony dla celów dokumentacyjnych, sprawozdawczych, reklamowych oraz promocyjnych. </w:t>
      </w:r>
    </w:p>
    <w:p w:rsidR="00372203" w:rsidRDefault="00372203" w:rsidP="00372203">
      <w:pPr>
        <w:spacing w:after="0"/>
        <w:ind w:left="360"/>
      </w:pPr>
      <w:r>
        <w:rPr>
          <w:rFonts w:ascii="Cambria" w:eastAsia="Cambria" w:hAnsi="Cambria" w:cs="Cambria"/>
        </w:rPr>
        <w:t xml:space="preserve"> </w:t>
      </w:r>
    </w:p>
    <w:p w:rsidR="00372203" w:rsidRDefault="00372203" w:rsidP="00372203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:rsidR="00372203" w:rsidRDefault="00372203" w:rsidP="00372203">
      <w:pPr>
        <w:spacing w:after="5" w:line="249" w:lineRule="auto"/>
        <w:ind w:left="10" w:hanging="10"/>
        <w:jc w:val="center"/>
      </w:pPr>
      <w:r>
        <w:rPr>
          <w:rFonts w:ascii="Cambria" w:eastAsia="Cambria" w:hAnsi="Cambria" w:cs="Cambria"/>
          <w:b/>
        </w:rPr>
        <w:t xml:space="preserve">§ 2 </w:t>
      </w:r>
    </w:p>
    <w:p w:rsidR="00372203" w:rsidRDefault="00372203" w:rsidP="00372203">
      <w:pPr>
        <w:pStyle w:val="Nagwek1"/>
        <w:ind w:right="0"/>
      </w:pPr>
      <w:r>
        <w:t xml:space="preserve"> UCZESTNICY PARADY </w:t>
      </w:r>
    </w:p>
    <w:p w:rsidR="00372203" w:rsidRDefault="00372203" w:rsidP="00372203">
      <w:pPr>
        <w:spacing w:after="6"/>
        <w:jc w:val="center"/>
      </w:pPr>
      <w:r>
        <w:rPr>
          <w:rFonts w:ascii="Cambria" w:eastAsia="Cambria" w:hAnsi="Cambria" w:cs="Cambria"/>
        </w:rPr>
        <w:t xml:space="preserve"> </w:t>
      </w:r>
    </w:p>
    <w:p w:rsidR="00372203" w:rsidRDefault="00372203" w:rsidP="00372203">
      <w:pPr>
        <w:numPr>
          <w:ilvl w:val="0"/>
          <w:numId w:val="2"/>
        </w:numPr>
        <w:spacing w:after="15" w:line="248" w:lineRule="auto"/>
        <w:ind w:hanging="360"/>
        <w:jc w:val="both"/>
      </w:pPr>
      <w:r>
        <w:rPr>
          <w:rFonts w:ascii="Cambria" w:eastAsia="Cambria" w:hAnsi="Cambria" w:cs="Cambria"/>
        </w:rPr>
        <w:t>BOK – MCC do udziału w Paradzie „</w:t>
      </w:r>
      <w:r>
        <w:rPr>
          <w:rFonts w:ascii="Cambria" w:eastAsia="Cambria" w:hAnsi="Cambria" w:cs="Cambria"/>
          <w:b/>
        </w:rPr>
        <w:t>A TO POLSKA WŁAŚNIE – CERAMIKA BOLESŁAWIECKA</w:t>
      </w:r>
      <w:r>
        <w:rPr>
          <w:rFonts w:ascii="Cambria" w:eastAsia="Cambria" w:hAnsi="Cambria" w:cs="Cambria"/>
        </w:rPr>
        <w:t xml:space="preserve">”, zwanej dalej Paradą, zaprasza wszystkie organizacje, podmioty prowadzące działalność pożytku publicznego, kluby sportowe, grupy nieformalne, grupy zorganizowane, osoby indywidualne zwane dalej Uczestnikami.  </w:t>
      </w:r>
    </w:p>
    <w:p w:rsidR="00372203" w:rsidRDefault="00372203" w:rsidP="00372203">
      <w:pPr>
        <w:numPr>
          <w:ilvl w:val="0"/>
          <w:numId w:val="2"/>
        </w:numPr>
        <w:spacing w:after="15" w:line="248" w:lineRule="auto"/>
        <w:ind w:hanging="360"/>
        <w:jc w:val="both"/>
      </w:pPr>
      <w:r>
        <w:rPr>
          <w:rFonts w:ascii="Cambria" w:eastAsia="Cambria" w:hAnsi="Cambria" w:cs="Cambria"/>
        </w:rPr>
        <w:t xml:space="preserve">Aby wziąć udział w Paradzie należy do dnia </w:t>
      </w:r>
      <w:r>
        <w:rPr>
          <w:rFonts w:ascii="Cambria" w:eastAsia="Cambria" w:hAnsi="Cambria" w:cs="Cambria"/>
          <w:b/>
          <w:color w:val="FF0000"/>
        </w:rPr>
        <w:t>8 sierpnia 2022 r.</w:t>
      </w:r>
      <w:r>
        <w:rPr>
          <w:rFonts w:ascii="Cambria" w:eastAsia="Cambria" w:hAnsi="Cambria" w:cs="Cambria"/>
        </w:rPr>
        <w:t xml:space="preserve"> dostarczyć kartę zgłoszenia do: </w:t>
      </w:r>
    </w:p>
    <w:p w:rsidR="00372203" w:rsidRDefault="00372203" w:rsidP="00372203">
      <w:pPr>
        <w:spacing w:after="15" w:line="248" w:lineRule="auto"/>
        <w:ind w:left="730" w:hanging="10"/>
        <w:jc w:val="both"/>
      </w:pPr>
      <w:r>
        <w:rPr>
          <w:rFonts w:ascii="Cambria" w:eastAsia="Cambria" w:hAnsi="Cambria" w:cs="Cambria"/>
        </w:rPr>
        <w:t xml:space="preserve">Bolesławieckiego Ośrodka Kultury - Międzynarodowego Centrum Ceramiki: </w:t>
      </w:r>
    </w:p>
    <w:p w:rsidR="00372203" w:rsidRDefault="00372203" w:rsidP="00372203">
      <w:pPr>
        <w:spacing w:after="15" w:line="248" w:lineRule="auto"/>
        <w:ind w:left="730" w:hanging="10"/>
        <w:jc w:val="both"/>
      </w:pPr>
      <w:r>
        <w:rPr>
          <w:rFonts w:ascii="Cambria" w:eastAsia="Cambria" w:hAnsi="Cambria" w:cs="Cambria"/>
        </w:rPr>
        <w:t xml:space="preserve">pl. Piłsudskiego 1c, 59-700 Bolesławiec Szczegółowych informacji udziela: </w:t>
      </w:r>
    </w:p>
    <w:p w:rsidR="00372203" w:rsidRDefault="0092674F" w:rsidP="00372203">
      <w:pPr>
        <w:spacing w:after="15" w:line="248" w:lineRule="auto"/>
        <w:ind w:left="730" w:hanging="10"/>
        <w:jc w:val="both"/>
      </w:pPr>
      <w:r>
        <w:rPr>
          <w:rFonts w:ascii="Cambria" w:eastAsia="Cambria" w:hAnsi="Cambria" w:cs="Cambria"/>
        </w:rPr>
        <w:t>Jacek Żukowski</w:t>
      </w:r>
      <w:r w:rsidR="00372203">
        <w:rPr>
          <w:rFonts w:ascii="Cambria" w:eastAsia="Cambria" w:hAnsi="Cambria" w:cs="Cambria"/>
        </w:rPr>
        <w:t xml:space="preserve"> tel. 75 / 64</w:t>
      </w:r>
      <w:r>
        <w:rPr>
          <w:rFonts w:ascii="Cambria" w:eastAsia="Cambria" w:hAnsi="Cambria" w:cs="Cambria"/>
        </w:rPr>
        <w:t>5</w:t>
      </w:r>
      <w:r w:rsidR="00372203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32</w:t>
      </w:r>
      <w:r w:rsidR="00372203">
        <w:rPr>
          <w:rFonts w:ascii="Cambria" w:eastAsia="Cambria" w:hAnsi="Cambria" w:cs="Cambria"/>
        </w:rPr>
        <w:t xml:space="preserve"> 93, </w:t>
      </w:r>
      <w:r w:rsidR="00372203">
        <w:rPr>
          <w:rFonts w:ascii="Cambria" w:eastAsia="Cambria" w:hAnsi="Cambria" w:cs="Cambria"/>
          <w:b/>
        </w:rPr>
        <w:t xml:space="preserve">e-mail: </w:t>
      </w:r>
      <w:r>
        <w:rPr>
          <w:rFonts w:ascii="Cambria" w:eastAsia="Cambria" w:hAnsi="Cambria" w:cs="Cambria"/>
          <w:b/>
          <w:color w:val="0000FF"/>
          <w:u w:val="single" w:color="0000FF"/>
        </w:rPr>
        <w:t>organizacja@bok.boleslawiec.pl</w:t>
      </w:r>
    </w:p>
    <w:p w:rsidR="00372203" w:rsidRDefault="00372203" w:rsidP="00372203">
      <w:pPr>
        <w:numPr>
          <w:ilvl w:val="0"/>
          <w:numId w:val="2"/>
        </w:numPr>
        <w:spacing w:after="15" w:line="248" w:lineRule="auto"/>
        <w:ind w:hanging="360"/>
        <w:jc w:val="both"/>
      </w:pPr>
      <w:r>
        <w:rPr>
          <w:rFonts w:ascii="Cambria" w:eastAsia="Cambria" w:hAnsi="Cambria" w:cs="Cambria"/>
        </w:rPr>
        <w:t xml:space="preserve">W Paradzie mogą uczestniczyć jedynie osoby trzeźwe, niebędące pod wpływem jakichkolwiek środków odurzających i innych środków mogących ograniczyć prawidłowe prowadzenie pojazdu.  </w:t>
      </w:r>
    </w:p>
    <w:p w:rsidR="00372203" w:rsidRDefault="00372203" w:rsidP="00372203">
      <w:pPr>
        <w:numPr>
          <w:ilvl w:val="0"/>
          <w:numId w:val="2"/>
        </w:numPr>
        <w:spacing w:after="15" w:line="248" w:lineRule="auto"/>
        <w:ind w:hanging="360"/>
        <w:jc w:val="both"/>
      </w:pPr>
      <w:r>
        <w:rPr>
          <w:rFonts w:ascii="Cambria" w:eastAsia="Cambria" w:hAnsi="Cambria" w:cs="Cambria"/>
        </w:rPr>
        <w:t xml:space="preserve">Uczestnik biorący udział w paradzie z udziałem pojazdu musi posiadać wymagane uprawnienia do kierowania pojazdem.  </w:t>
      </w:r>
    </w:p>
    <w:p w:rsidR="00372203" w:rsidRDefault="00372203" w:rsidP="00372203">
      <w:pPr>
        <w:numPr>
          <w:ilvl w:val="0"/>
          <w:numId w:val="2"/>
        </w:numPr>
        <w:spacing w:after="15" w:line="248" w:lineRule="auto"/>
        <w:ind w:hanging="360"/>
        <w:jc w:val="both"/>
      </w:pPr>
      <w:r>
        <w:rPr>
          <w:rFonts w:ascii="Cambria" w:eastAsia="Cambria" w:hAnsi="Cambria" w:cs="Cambria"/>
        </w:rPr>
        <w:t xml:space="preserve">Na czas przebiegu Parady organizatorzy są odpowiedzialni za zamknięcie pasa ruchu drogowego w obrębie wyznaczonej trasy. </w:t>
      </w:r>
    </w:p>
    <w:p w:rsidR="00372203" w:rsidRDefault="00372203" w:rsidP="00372203">
      <w:pPr>
        <w:spacing w:after="0"/>
        <w:ind w:left="720"/>
      </w:pPr>
      <w:r>
        <w:rPr>
          <w:rFonts w:ascii="Cambria" w:eastAsia="Cambria" w:hAnsi="Cambria" w:cs="Cambria"/>
        </w:rPr>
        <w:t xml:space="preserve"> </w:t>
      </w:r>
    </w:p>
    <w:p w:rsidR="00372203" w:rsidRDefault="00372203" w:rsidP="00372203">
      <w:pPr>
        <w:spacing w:after="5" w:line="249" w:lineRule="auto"/>
        <w:ind w:left="10" w:hanging="10"/>
        <w:jc w:val="center"/>
      </w:pPr>
      <w:r>
        <w:rPr>
          <w:rFonts w:ascii="Cambria" w:eastAsia="Cambria" w:hAnsi="Cambria" w:cs="Cambria"/>
          <w:b/>
        </w:rPr>
        <w:t xml:space="preserve">§ 3 </w:t>
      </w:r>
    </w:p>
    <w:p w:rsidR="00372203" w:rsidRDefault="00372203" w:rsidP="00372203">
      <w:pPr>
        <w:pStyle w:val="Nagwek1"/>
        <w:ind w:right="0"/>
      </w:pPr>
      <w:r>
        <w:lastRenderedPageBreak/>
        <w:t xml:space="preserve">ZASADY UDZIAŁU W PARADZIE </w:t>
      </w:r>
    </w:p>
    <w:p w:rsidR="00372203" w:rsidRDefault="00372203" w:rsidP="00372203">
      <w:pPr>
        <w:spacing w:after="5"/>
        <w:ind w:left="358"/>
      </w:pPr>
      <w:r>
        <w:rPr>
          <w:rFonts w:ascii="Cambria" w:eastAsia="Cambria" w:hAnsi="Cambria" w:cs="Cambria"/>
        </w:rPr>
        <w:t xml:space="preserve"> </w:t>
      </w:r>
    </w:p>
    <w:p w:rsidR="00372203" w:rsidRDefault="00372203" w:rsidP="00372203">
      <w:pPr>
        <w:numPr>
          <w:ilvl w:val="0"/>
          <w:numId w:val="3"/>
        </w:numPr>
        <w:spacing w:after="15" w:line="248" w:lineRule="auto"/>
        <w:ind w:hanging="360"/>
        <w:jc w:val="both"/>
      </w:pPr>
      <w:r>
        <w:rPr>
          <w:rFonts w:ascii="Cambria" w:eastAsia="Cambria" w:hAnsi="Cambria" w:cs="Cambria"/>
        </w:rPr>
        <w:t xml:space="preserve">Udział w Paradzie jest dobrowolny. Wszystkie koszty związane z przygotowaniem do Parady leżą po stronie Uczestnika. </w:t>
      </w:r>
    </w:p>
    <w:p w:rsidR="00372203" w:rsidRDefault="00372203" w:rsidP="00372203">
      <w:pPr>
        <w:numPr>
          <w:ilvl w:val="0"/>
          <w:numId w:val="3"/>
        </w:numPr>
        <w:spacing w:after="15" w:line="248" w:lineRule="auto"/>
        <w:ind w:hanging="360"/>
        <w:jc w:val="both"/>
      </w:pPr>
      <w:r>
        <w:rPr>
          <w:rFonts w:ascii="Cambria" w:eastAsia="Cambria" w:hAnsi="Cambria" w:cs="Cambria"/>
        </w:rPr>
        <w:t xml:space="preserve">Za porządek i bezpieczeństwo w obrębie grupy odpowiedzialni są Uczestnicy Parady. Zobowiązuje się Uczestników Parady do szczególnej ostrożności podczas trwania całej imprezy, w celu zachowania bezpieczeństwa wszystkich obecnych.  </w:t>
      </w:r>
    </w:p>
    <w:p w:rsidR="00372203" w:rsidRDefault="00372203" w:rsidP="00372203">
      <w:pPr>
        <w:numPr>
          <w:ilvl w:val="0"/>
          <w:numId w:val="3"/>
        </w:numPr>
        <w:spacing w:after="15" w:line="248" w:lineRule="auto"/>
        <w:ind w:hanging="360"/>
        <w:jc w:val="both"/>
      </w:pPr>
      <w:r>
        <w:rPr>
          <w:rFonts w:ascii="Cambria" w:eastAsia="Cambria" w:hAnsi="Cambria" w:cs="Cambria"/>
        </w:rPr>
        <w:t xml:space="preserve">Uczestnicy Parady zobowiązani są do </w:t>
      </w:r>
      <w:proofErr w:type="spellStart"/>
      <w:r>
        <w:rPr>
          <w:rFonts w:ascii="Cambria" w:eastAsia="Cambria" w:hAnsi="Cambria" w:cs="Cambria"/>
        </w:rPr>
        <w:t>zachowań</w:t>
      </w:r>
      <w:proofErr w:type="spellEnd"/>
      <w:r>
        <w:rPr>
          <w:rFonts w:ascii="Cambria" w:eastAsia="Cambria" w:hAnsi="Cambria" w:cs="Cambria"/>
        </w:rPr>
        <w:t xml:space="preserve"> zgodnych z zasadami współżycia społecznego, w szczególności do udzielenia pomocy osobom jej potrzebującym.  </w:t>
      </w:r>
    </w:p>
    <w:p w:rsidR="00372203" w:rsidRDefault="00372203" w:rsidP="00372203">
      <w:pPr>
        <w:numPr>
          <w:ilvl w:val="0"/>
          <w:numId w:val="3"/>
        </w:numPr>
        <w:spacing w:after="15" w:line="248" w:lineRule="auto"/>
        <w:ind w:hanging="360"/>
        <w:jc w:val="both"/>
      </w:pPr>
      <w:r>
        <w:rPr>
          <w:rFonts w:ascii="Cambria" w:eastAsia="Cambria" w:hAnsi="Cambria" w:cs="Cambria"/>
        </w:rPr>
        <w:t xml:space="preserve">Podczas parady zabronione jest – sankcjonowane przepisami prawa – głoszenie treści oraz dystrybucja materiałów: </w:t>
      </w:r>
    </w:p>
    <w:p w:rsidR="00372203" w:rsidRDefault="00372203" w:rsidP="00372203">
      <w:pPr>
        <w:numPr>
          <w:ilvl w:val="1"/>
          <w:numId w:val="3"/>
        </w:numPr>
        <w:spacing w:after="15" w:line="248" w:lineRule="auto"/>
        <w:ind w:hanging="286"/>
        <w:jc w:val="both"/>
      </w:pPr>
      <w:r>
        <w:rPr>
          <w:rFonts w:ascii="Cambria" w:eastAsia="Cambria" w:hAnsi="Cambria" w:cs="Cambria"/>
        </w:rPr>
        <w:t xml:space="preserve">propagujących treści faszystowskie, nazistowskie, totalitarne, komunistyczne, </w:t>
      </w:r>
    </w:p>
    <w:p w:rsidR="00372203" w:rsidRDefault="00372203" w:rsidP="00372203">
      <w:pPr>
        <w:numPr>
          <w:ilvl w:val="1"/>
          <w:numId w:val="3"/>
        </w:numPr>
        <w:spacing w:after="15" w:line="248" w:lineRule="auto"/>
        <w:ind w:hanging="286"/>
        <w:jc w:val="both"/>
      </w:pPr>
      <w:r>
        <w:rPr>
          <w:rFonts w:ascii="Cambria" w:eastAsia="Cambria" w:hAnsi="Cambria" w:cs="Cambria"/>
        </w:rPr>
        <w:t xml:space="preserve">nawołujących do dyskryminacji, przemocy i nienawiści na tle przynależności narodowej, etnicznej, rasowej, politycznej, wyznaniowej lub bezwyznaniowości, orientacji seksualnej, </w:t>
      </w:r>
    </w:p>
    <w:p w:rsidR="00372203" w:rsidRDefault="00372203" w:rsidP="00372203">
      <w:pPr>
        <w:numPr>
          <w:ilvl w:val="1"/>
          <w:numId w:val="3"/>
        </w:numPr>
        <w:spacing w:after="15" w:line="248" w:lineRule="auto"/>
        <w:ind w:hanging="286"/>
        <w:jc w:val="both"/>
      </w:pPr>
      <w:r>
        <w:rPr>
          <w:rFonts w:ascii="Cambria" w:eastAsia="Cambria" w:hAnsi="Cambria" w:cs="Cambria"/>
        </w:rPr>
        <w:t xml:space="preserve">obrażających uczucia lub symbole państwowe i religijne, </w:t>
      </w:r>
    </w:p>
    <w:p w:rsidR="00372203" w:rsidRDefault="00372203" w:rsidP="00372203">
      <w:pPr>
        <w:numPr>
          <w:ilvl w:val="1"/>
          <w:numId w:val="3"/>
        </w:numPr>
        <w:spacing w:after="15" w:line="248" w:lineRule="auto"/>
        <w:ind w:hanging="286"/>
        <w:jc w:val="both"/>
      </w:pPr>
      <w:r>
        <w:rPr>
          <w:rFonts w:ascii="Cambria" w:eastAsia="Cambria" w:hAnsi="Cambria" w:cs="Cambria"/>
        </w:rPr>
        <w:t xml:space="preserve">naruszających prywatność, dobra osobiste i godność osób trzecich, </w:t>
      </w:r>
    </w:p>
    <w:p w:rsidR="00372203" w:rsidRDefault="00372203" w:rsidP="00372203">
      <w:pPr>
        <w:numPr>
          <w:ilvl w:val="1"/>
          <w:numId w:val="3"/>
        </w:numPr>
        <w:spacing w:after="15" w:line="248" w:lineRule="auto"/>
        <w:ind w:hanging="286"/>
        <w:jc w:val="both"/>
      </w:pPr>
      <w:r>
        <w:rPr>
          <w:rFonts w:ascii="Cambria" w:eastAsia="Cambria" w:hAnsi="Cambria" w:cs="Cambria"/>
        </w:rPr>
        <w:t xml:space="preserve">wulgarnych nieprzyzwoitych, gorszących lub w inny sposób kontrowersyjnych, uznanych powszechnie za moralnie naganne, </w:t>
      </w:r>
    </w:p>
    <w:p w:rsidR="00372203" w:rsidRPr="002901AE" w:rsidRDefault="00372203" w:rsidP="00372203">
      <w:pPr>
        <w:numPr>
          <w:ilvl w:val="1"/>
          <w:numId w:val="3"/>
        </w:numPr>
        <w:spacing w:after="75" w:line="248" w:lineRule="auto"/>
        <w:ind w:hanging="286"/>
        <w:jc w:val="both"/>
      </w:pPr>
      <w:r>
        <w:rPr>
          <w:rFonts w:ascii="Cambria" w:eastAsia="Cambria" w:hAnsi="Cambria" w:cs="Cambria"/>
        </w:rPr>
        <w:t xml:space="preserve">propagujących alkohol, narkotyki i inne substancje psychoaktywne, </w:t>
      </w:r>
    </w:p>
    <w:p w:rsidR="00372203" w:rsidRDefault="00372203" w:rsidP="00372203">
      <w:pPr>
        <w:numPr>
          <w:ilvl w:val="1"/>
          <w:numId w:val="3"/>
        </w:numPr>
        <w:spacing w:after="75" w:line="248" w:lineRule="auto"/>
        <w:ind w:hanging="286"/>
        <w:jc w:val="both"/>
      </w:pPr>
      <w:r>
        <w:rPr>
          <w:rFonts w:ascii="Cambria" w:eastAsia="Cambria" w:hAnsi="Cambria" w:cs="Cambria"/>
        </w:rPr>
        <w:t xml:space="preserve">naruszających prawo polskie i międzynarodowe. </w:t>
      </w:r>
    </w:p>
    <w:p w:rsidR="00372203" w:rsidRDefault="00372203" w:rsidP="00372203">
      <w:pPr>
        <w:spacing w:after="14" w:line="248" w:lineRule="auto"/>
        <w:ind w:left="730" w:hanging="10"/>
      </w:pPr>
      <w:r>
        <w:rPr>
          <w:rFonts w:ascii="Cambria" w:eastAsia="Cambria" w:hAnsi="Cambria" w:cs="Cambria"/>
          <w:b/>
        </w:rPr>
        <w:t xml:space="preserve">Złamanie ww. zakazów będzie równoznaczne z koniecznością bezzwłocznego wykluczenia z Parady.  </w:t>
      </w:r>
    </w:p>
    <w:p w:rsidR="00372203" w:rsidRDefault="00372203" w:rsidP="00372203">
      <w:pPr>
        <w:spacing w:after="6"/>
        <w:ind w:left="67"/>
      </w:pPr>
      <w:r>
        <w:rPr>
          <w:rFonts w:ascii="Cambria" w:eastAsia="Cambria" w:hAnsi="Cambria" w:cs="Cambria"/>
        </w:rPr>
        <w:t xml:space="preserve"> </w:t>
      </w:r>
    </w:p>
    <w:p w:rsidR="00372203" w:rsidRDefault="00372203" w:rsidP="00372203">
      <w:pPr>
        <w:numPr>
          <w:ilvl w:val="0"/>
          <w:numId w:val="3"/>
        </w:numPr>
        <w:spacing w:after="15" w:line="248" w:lineRule="auto"/>
        <w:ind w:hanging="360"/>
        <w:jc w:val="both"/>
      </w:pPr>
      <w:r>
        <w:rPr>
          <w:rFonts w:ascii="Cambria" w:eastAsia="Cambria" w:hAnsi="Cambria" w:cs="Cambria"/>
        </w:rPr>
        <w:t xml:space="preserve">Podczas Parady Uczestników obowiązuje zakaz spożywania napojów alkoholowych oraz innych środków psychotropowych oraz używania niebezpiecznych narzędzi/przedmiotów.  </w:t>
      </w:r>
    </w:p>
    <w:p w:rsidR="00372203" w:rsidRDefault="00372203" w:rsidP="00372203">
      <w:pPr>
        <w:numPr>
          <w:ilvl w:val="0"/>
          <w:numId w:val="3"/>
        </w:numPr>
        <w:spacing w:after="15" w:line="248" w:lineRule="auto"/>
        <w:ind w:hanging="360"/>
        <w:jc w:val="both"/>
      </w:pPr>
      <w:r>
        <w:rPr>
          <w:rFonts w:ascii="Cambria" w:eastAsia="Cambria" w:hAnsi="Cambria" w:cs="Cambria"/>
        </w:rPr>
        <w:t xml:space="preserve">Organizatorzy informują o zmotoryzowanym charakterze Parady (każdy Uczestnik zabezpiecza swój transport i posiada ważne badania techniczne pojazdu).  </w:t>
      </w:r>
    </w:p>
    <w:p w:rsidR="00372203" w:rsidRDefault="00372203" w:rsidP="00372203">
      <w:pPr>
        <w:numPr>
          <w:ilvl w:val="0"/>
          <w:numId w:val="3"/>
        </w:numPr>
        <w:spacing w:after="15" w:line="248" w:lineRule="auto"/>
        <w:ind w:hanging="360"/>
        <w:jc w:val="both"/>
      </w:pPr>
      <w:r>
        <w:rPr>
          <w:rFonts w:ascii="Cambria" w:eastAsia="Cambria" w:hAnsi="Cambria" w:cs="Cambria"/>
        </w:rPr>
        <w:t xml:space="preserve">Obowiązuje bezwzględny zakaz włączania się widzów do kolumny motocyklowej/platform itp. podczas jej przemieszczania ulicami miasta. </w:t>
      </w:r>
    </w:p>
    <w:p w:rsidR="00372203" w:rsidRDefault="00372203" w:rsidP="00372203">
      <w:pPr>
        <w:numPr>
          <w:ilvl w:val="0"/>
          <w:numId w:val="3"/>
        </w:numPr>
        <w:spacing w:after="15" w:line="248" w:lineRule="auto"/>
        <w:ind w:hanging="360"/>
        <w:jc w:val="both"/>
      </w:pPr>
      <w:r>
        <w:rPr>
          <w:rFonts w:ascii="Cambria" w:eastAsia="Cambria" w:hAnsi="Cambria" w:cs="Cambria"/>
        </w:rPr>
        <w:t xml:space="preserve">Organizatorzy nie zapewniają dostępu do energii elektrycznej ani pojazdów na zorganizowanie prezentacji na platformie.  </w:t>
      </w:r>
    </w:p>
    <w:p w:rsidR="00372203" w:rsidRDefault="00372203" w:rsidP="00372203">
      <w:pPr>
        <w:numPr>
          <w:ilvl w:val="0"/>
          <w:numId w:val="3"/>
        </w:numPr>
        <w:spacing w:after="15" w:line="248" w:lineRule="auto"/>
        <w:ind w:hanging="360"/>
        <w:jc w:val="both"/>
      </w:pPr>
      <w:r>
        <w:rPr>
          <w:rFonts w:ascii="Cambria" w:eastAsia="Cambria" w:hAnsi="Cambria" w:cs="Cambria"/>
        </w:rPr>
        <w:t xml:space="preserve">W przypadku Uczestników zmotoryzowanych lub rowerzystów zakazuje się wyprzedzania, wjeżdżania na chodniki, zawracania, „palenia gumy” oraz jazdy na jednym kole a także wszelkich akrobacji na pojeździe.  </w:t>
      </w:r>
    </w:p>
    <w:p w:rsidR="00372203" w:rsidRDefault="00372203" w:rsidP="00372203">
      <w:pPr>
        <w:numPr>
          <w:ilvl w:val="0"/>
          <w:numId w:val="3"/>
        </w:numPr>
        <w:spacing w:after="15" w:line="248" w:lineRule="auto"/>
        <w:ind w:hanging="360"/>
        <w:jc w:val="both"/>
      </w:pPr>
      <w:r>
        <w:rPr>
          <w:rFonts w:ascii="Cambria" w:eastAsia="Cambria" w:hAnsi="Cambria" w:cs="Cambria"/>
        </w:rPr>
        <w:t xml:space="preserve">Forma i sposób prezentacji podczas Parady przez poszczególnych Uczestników nie mogą zakłócać i zagłuszać przebiegu prezentacji pozostałych Uczestników, a także innych punktów programu Bolesławieckiego Święta Ceramiki.  </w:t>
      </w:r>
    </w:p>
    <w:p w:rsidR="00372203" w:rsidRDefault="00372203" w:rsidP="00372203">
      <w:pPr>
        <w:numPr>
          <w:ilvl w:val="0"/>
          <w:numId w:val="3"/>
        </w:numPr>
        <w:spacing w:after="15" w:line="248" w:lineRule="auto"/>
        <w:ind w:hanging="360"/>
        <w:jc w:val="both"/>
      </w:pPr>
      <w:r>
        <w:rPr>
          <w:rFonts w:ascii="Cambria" w:eastAsia="Cambria" w:hAnsi="Cambria" w:cs="Cambria"/>
        </w:rPr>
        <w:t xml:space="preserve">Organizatorzy mają prawo zabronić uczestnictwa w Paradzie każdemu, kogo zachowanie mogłoby wpłynąć na bezpieczeństwo uczestników i widzów. </w:t>
      </w:r>
    </w:p>
    <w:p w:rsidR="00372203" w:rsidRDefault="00372203" w:rsidP="00372203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:rsidR="00372203" w:rsidRDefault="00372203" w:rsidP="00372203">
      <w:pPr>
        <w:spacing w:after="5" w:line="249" w:lineRule="auto"/>
        <w:ind w:left="10" w:hanging="10"/>
        <w:jc w:val="center"/>
      </w:pPr>
      <w:r>
        <w:rPr>
          <w:rFonts w:ascii="Cambria" w:eastAsia="Cambria" w:hAnsi="Cambria" w:cs="Cambria"/>
          <w:b/>
        </w:rPr>
        <w:t xml:space="preserve">§ 4 </w:t>
      </w:r>
    </w:p>
    <w:p w:rsidR="00372203" w:rsidRDefault="00372203" w:rsidP="00372203">
      <w:pPr>
        <w:pStyle w:val="Nagwek1"/>
        <w:ind w:right="0"/>
      </w:pPr>
      <w:r>
        <w:t xml:space="preserve">POSTANOWIENIA ORGANIZACYJNE I DANE OSOBOWE </w:t>
      </w:r>
    </w:p>
    <w:p w:rsidR="00372203" w:rsidRDefault="00372203" w:rsidP="00372203">
      <w:pPr>
        <w:spacing w:after="0"/>
        <w:jc w:val="center"/>
      </w:pPr>
      <w:r>
        <w:rPr>
          <w:rFonts w:ascii="Cambria" w:eastAsia="Cambria" w:hAnsi="Cambria" w:cs="Cambria"/>
        </w:rPr>
        <w:t xml:space="preserve"> </w:t>
      </w:r>
    </w:p>
    <w:p w:rsidR="00372203" w:rsidRDefault="00372203" w:rsidP="00372203">
      <w:pPr>
        <w:spacing w:after="215" w:line="248" w:lineRule="auto"/>
        <w:ind w:left="730" w:hanging="10"/>
        <w:jc w:val="both"/>
      </w:pPr>
      <w:r>
        <w:rPr>
          <w:rFonts w:ascii="Cambria" w:eastAsia="Cambria" w:hAnsi="Cambria" w:cs="Cambria"/>
        </w:rPr>
        <w:t xml:space="preserve">Wypełniając kartę zgłoszenia, uczestnik akceptuje informacje, iż:  </w:t>
      </w:r>
    </w:p>
    <w:p w:rsidR="00372203" w:rsidRDefault="00372203" w:rsidP="00372203">
      <w:pPr>
        <w:numPr>
          <w:ilvl w:val="0"/>
          <w:numId w:val="4"/>
        </w:numPr>
        <w:spacing w:after="219" w:line="248" w:lineRule="auto"/>
        <w:ind w:hanging="281"/>
        <w:jc w:val="both"/>
      </w:pPr>
      <w:r>
        <w:rPr>
          <w:rFonts w:ascii="Cambria" w:eastAsia="Cambria" w:hAnsi="Cambria" w:cs="Cambria"/>
        </w:rPr>
        <w:t xml:space="preserve">Organizatorzy, a także osoby związane z przeprowadzeniem i organizacją Parady, nie ponoszą odpowiedzialności względem uczestników za szkody osobowe, rzeczowe i majątkowe, które wystąpią przed, w trakcie lub po Paradzie. Uczestnik ponosi </w:t>
      </w:r>
      <w:r>
        <w:rPr>
          <w:rFonts w:ascii="Cambria" w:eastAsia="Cambria" w:hAnsi="Cambria" w:cs="Cambria"/>
        </w:rPr>
        <w:lastRenderedPageBreak/>
        <w:t xml:space="preserve">odpowiedzialność cywilną i prawną za wszystkie szkody i straty spowodowane pośrednio lub bezpośrednio w stosunku do osób trzecich. Uczestnik przyjmuje do wiadomości, że należy przestrzegać poleceń służb porządkowych, pracowników obsługi Organizatora oraz warunków regulaminu.  </w:t>
      </w:r>
    </w:p>
    <w:p w:rsidR="00372203" w:rsidRDefault="00372203" w:rsidP="00372203">
      <w:pPr>
        <w:numPr>
          <w:ilvl w:val="0"/>
          <w:numId w:val="4"/>
        </w:numPr>
        <w:spacing w:after="15" w:line="248" w:lineRule="auto"/>
        <w:ind w:hanging="281"/>
        <w:jc w:val="both"/>
      </w:pPr>
      <w:r>
        <w:rPr>
          <w:rFonts w:ascii="Cambria" w:eastAsia="Cambria" w:hAnsi="Cambria" w:cs="Cambria"/>
        </w:rPr>
        <w:t xml:space="preserve">Organizatorzy nie ponoszą winy za wypadki losowe zaistniałe w czasie Parady oraz w trakcie dotarcia i powrotu z Parady. Każdy uczestnik bierze udział w Paradzie na własną odpowiedzialność. </w:t>
      </w:r>
    </w:p>
    <w:p w:rsidR="00372203" w:rsidRDefault="00372203" w:rsidP="00372203">
      <w:pPr>
        <w:numPr>
          <w:ilvl w:val="0"/>
          <w:numId w:val="4"/>
        </w:numPr>
        <w:spacing w:after="218" w:line="248" w:lineRule="auto"/>
        <w:ind w:hanging="281"/>
        <w:jc w:val="both"/>
      </w:pPr>
      <w:r>
        <w:rPr>
          <w:rFonts w:ascii="Cambria" w:eastAsia="Cambria" w:hAnsi="Cambria" w:cs="Cambria"/>
        </w:rPr>
        <w:t xml:space="preserve">Każdy uczestnik biorący udział w Paradzie zobowiązuje się do bezwzględnego respektowania postanowień niniejszego Regulaminu. </w:t>
      </w:r>
    </w:p>
    <w:p w:rsidR="00372203" w:rsidRDefault="00372203" w:rsidP="00372203">
      <w:pPr>
        <w:numPr>
          <w:ilvl w:val="0"/>
          <w:numId w:val="4"/>
        </w:numPr>
        <w:spacing w:after="254" w:line="248" w:lineRule="auto"/>
        <w:ind w:hanging="281"/>
        <w:jc w:val="both"/>
      </w:pPr>
      <w:r>
        <w:rPr>
          <w:rFonts w:ascii="Cambria" w:eastAsia="Cambria" w:hAnsi="Cambria" w:cs="Cambria"/>
        </w:rPr>
        <w:t xml:space="preserve">O sprawach nieobjętych Regulaminem decydują organizatorzy Parady. </w:t>
      </w:r>
    </w:p>
    <w:p w:rsidR="00372203" w:rsidRDefault="00372203" w:rsidP="00372203">
      <w:pPr>
        <w:numPr>
          <w:ilvl w:val="0"/>
          <w:numId w:val="4"/>
        </w:numPr>
        <w:spacing w:after="15" w:line="248" w:lineRule="auto"/>
        <w:ind w:hanging="281"/>
        <w:jc w:val="both"/>
      </w:pPr>
      <w:r>
        <w:rPr>
          <w:rFonts w:ascii="Cambria" w:eastAsia="Cambria" w:hAnsi="Cambria" w:cs="Cambria"/>
        </w:rPr>
        <w:t xml:space="preserve">Udział w Paradzie  oznacza wyrażenie przez Uczestnika  lub/i  przez  rodzica/opiekuna prawnego (dotyczy dzieci do lat 16) zgody na nieodpłatne utrwalenie swojego wizerunku,             a także na jego rozpowszechnianie bez ograniczeń terytorialnych i czasowych, w szczególności poprzez umieszczanie fotografii, filmów i nagrań dźwiękowych: w serwisach internetowych prowadzonych przez Organizatora, w innych elektronicznych środkach przekazu zarządzanych, lub wykorzystywanych w dowolnym zakresie przez Organizatora, w publikacjach Organizatora, a także w publikacjach i serwisach osób trzecich, z zastrzeżeniem, że przedmiotowe fotografie i filmy w publikacjach osób trzecich mogą jedynie ilustrować informacje o działalności prowadzonej przez Organizatora.  </w:t>
      </w:r>
    </w:p>
    <w:p w:rsidR="00372203" w:rsidRDefault="00372203" w:rsidP="00372203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:rsidR="00372203" w:rsidRDefault="00372203" w:rsidP="00372203">
      <w:pPr>
        <w:spacing w:after="0"/>
        <w:ind w:left="283"/>
      </w:pPr>
      <w:r>
        <w:rPr>
          <w:rFonts w:ascii="Cambria" w:eastAsia="Cambria" w:hAnsi="Cambria" w:cs="Cambria"/>
        </w:rPr>
        <w:t xml:space="preserve"> </w:t>
      </w:r>
    </w:p>
    <w:p w:rsidR="00372203" w:rsidRDefault="00372203" w:rsidP="00372203">
      <w:pPr>
        <w:pStyle w:val="Nagwek2"/>
        <w:spacing w:after="5" w:line="249" w:lineRule="auto"/>
        <w:ind w:left="10" w:right="0" w:hanging="10"/>
        <w:jc w:val="center"/>
      </w:pPr>
      <w:r>
        <w:rPr>
          <w:color w:val="000000"/>
          <w:sz w:val="22"/>
        </w:rPr>
        <w:t xml:space="preserve">§ 5 </w:t>
      </w:r>
    </w:p>
    <w:p w:rsidR="00372203" w:rsidRDefault="00372203" w:rsidP="00372203">
      <w:pPr>
        <w:spacing w:after="14" w:line="248" w:lineRule="auto"/>
        <w:ind w:left="864" w:hanging="10"/>
      </w:pPr>
      <w:r>
        <w:rPr>
          <w:rFonts w:ascii="Cambria" w:eastAsia="Cambria" w:hAnsi="Cambria" w:cs="Cambria"/>
          <w:b/>
        </w:rPr>
        <w:t xml:space="preserve"> ZASADY UDZIAŁU W KONKURSIE NA NAJCIEKAWSZĄ PREZENTACJĘ PARADY </w:t>
      </w:r>
    </w:p>
    <w:p w:rsidR="00372203" w:rsidRDefault="00372203" w:rsidP="00372203">
      <w:pPr>
        <w:spacing w:after="3"/>
        <w:jc w:val="center"/>
      </w:pPr>
      <w:r>
        <w:rPr>
          <w:rFonts w:ascii="Cambria" w:eastAsia="Cambria" w:hAnsi="Cambria" w:cs="Cambria"/>
        </w:rPr>
        <w:t xml:space="preserve"> </w:t>
      </w:r>
    </w:p>
    <w:p w:rsidR="00372203" w:rsidRDefault="00372203" w:rsidP="00372203">
      <w:pPr>
        <w:numPr>
          <w:ilvl w:val="0"/>
          <w:numId w:val="5"/>
        </w:numPr>
        <w:spacing w:after="15" w:line="248" w:lineRule="auto"/>
        <w:ind w:hanging="281"/>
        <w:jc w:val="both"/>
      </w:pPr>
      <w:r>
        <w:rPr>
          <w:rFonts w:ascii="Cambria" w:eastAsia="Cambria" w:hAnsi="Cambria" w:cs="Cambria"/>
        </w:rPr>
        <w:t>Konkurs ma charakter otwarty. Kierowany jest do osób indywidualnych or</w:t>
      </w:r>
      <w:r w:rsidR="0092674F"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</w:rPr>
        <w:t xml:space="preserve">z grup zorganizowanych zwanych dalej „Uczestnikami Konkursu”. </w:t>
      </w:r>
    </w:p>
    <w:p w:rsidR="00372203" w:rsidRPr="009E32A8" w:rsidRDefault="00372203" w:rsidP="00372203">
      <w:pPr>
        <w:spacing w:after="15" w:line="248" w:lineRule="auto"/>
        <w:ind w:left="693"/>
        <w:jc w:val="both"/>
      </w:pPr>
    </w:p>
    <w:p w:rsidR="00372203" w:rsidRDefault="00372203" w:rsidP="00372203">
      <w:pPr>
        <w:numPr>
          <w:ilvl w:val="0"/>
          <w:numId w:val="5"/>
        </w:numPr>
        <w:spacing w:after="15" w:line="248" w:lineRule="auto"/>
        <w:ind w:hanging="281"/>
        <w:jc w:val="both"/>
      </w:pPr>
      <w:r w:rsidRPr="009E32A8">
        <w:rPr>
          <w:rFonts w:ascii="Cambria" w:eastAsia="Cambria" w:hAnsi="Cambria" w:cs="Cambria"/>
        </w:rPr>
        <w:t xml:space="preserve">Zadaniem uczestnika/grupy Konkursu jest przygotowanie przebrania nawiązującego do ceramiki bolesławieckiej (np. stroje nawiązujące do kolorystyki i kształtów ceramiki bolesławieckiej, materiały stempelkowe, makijaż, charakterystyczne nakrycia głowy itp.) oraz </w:t>
      </w:r>
      <w:r w:rsidRPr="009E32A8">
        <w:rPr>
          <w:rFonts w:ascii="Cambria" w:eastAsia="Times New Roman" w:hAnsi="Cambria"/>
        </w:rPr>
        <w:t>przygotowanie mobilnej instalacji przestrzennej nawiązującej do symboli wymienionych w pkt.</w:t>
      </w:r>
      <w:r>
        <w:rPr>
          <w:rFonts w:ascii="Cambria" w:eastAsia="Times New Roman" w:hAnsi="Cambria"/>
        </w:rPr>
        <w:t xml:space="preserve"> </w:t>
      </w:r>
      <w:r w:rsidRPr="009E32A8">
        <w:rPr>
          <w:rFonts w:ascii="Cambria" w:eastAsia="Times New Roman" w:hAnsi="Cambria"/>
        </w:rPr>
        <w:t>3 z wykorzystaniem/nadaniem mu/im cech charakterystycznych dla ceramiki bolesławieckiej, takich jak barwa kobaltowa, kształt-forma, materiały stempelkowe oraz stosowanie gliny jako materiału produkcyjnego.</w:t>
      </w:r>
    </w:p>
    <w:p w:rsidR="00372203" w:rsidRDefault="00372203" w:rsidP="00372203">
      <w:pPr>
        <w:pStyle w:val="Akapitzlist"/>
        <w:rPr>
          <w:rFonts w:eastAsia="Times New Roman"/>
        </w:rPr>
      </w:pPr>
    </w:p>
    <w:p w:rsidR="00372203" w:rsidRPr="009E32A8" w:rsidRDefault="00372203" w:rsidP="00372203">
      <w:pPr>
        <w:numPr>
          <w:ilvl w:val="0"/>
          <w:numId w:val="5"/>
        </w:numPr>
        <w:spacing w:after="15" w:line="248" w:lineRule="auto"/>
        <w:ind w:hanging="281"/>
        <w:jc w:val="both"/>
        <w:rPr>
          <w:rFonts w:ascii="Cambria" w:hAnsi="Cambria"/>
        </w:rPr>
      </w:pPr>
      <w:r w:rsidRPr="009E32A8">
        <w:rPr>
          <w:rFonts w:ascii="Cambria" w:eastAsia="Times New Roman" w:hAnsi="Cambria"/>
        </w:rPr>
        <w:t>Przykładowe symbole kulturowe reprezentatywne dla Polski:</w:t>
      </w:r>
    </w:p>
    <w:p w:rsidR="00372203" w:rsidRPr="009E32A8" w:rsidRDefault="00372203" w:rsidP="00372203">
      <w:pPr>
        <w:pStyle w:val="Akapitzlist"/>
        <w:numPr>
          <w:ilvl w:val="1"/>
          <w:numId w:val="5"/>
        </w:numPr>
        <w:rPr>
          <w:rFonts w:ascii="Cambria" w:eastAsia="Times New Roman" w:hAnsi="Cambria"/>
        </w:rPr>
      </w:pPr>
      <w:r w:rsidRPr="009E32A8">
        <w:rPr>
          <w:rFonts w:ascii="Cambria" w:eastAsia="Times New Roman" w:hAnsi="Cambria"/>
        </w:rPr>
        <w:t>Bursztyn bałtycki;</w:t>
      </w:r>
    </w:p>
    <w:p w:rsidR="00372203" w:rsidRPr="009E32A8" w:rsidRDefault="00372203" w:rsidP="00372203">
      <w:pPr>
        <w:pStyle w:val="Akapitzlist"/>
        <w:numPr>
          <w:ilvl w:val="1"/>
          <w:numId w:val="5"/>
        </w:numPr>
        <w:rPr>
          <w:rFonts w:ascii="Cambria" w:eastAsia="Times New Roman" w:hAnsi="Cambria"/>
        </w:rPr>
      </w:pPr>
      <w:r w:rsidRPr="009E32A8">
        <w:rPr>
          <w:rFonts w:ascii="Cambria" w:eastAsia="Times New Roman" w:hAnsi="Cambria"/>
        </w:rPr>
        <w:t>Toruńskie pierniki;</w:t>
      </w:r>
    </w:p>
    <w:p w:rsidR="00372203" w:rsidRPr="009E32A8" w:rsidRDefault="00372203" w:rsidP="00372203">
      <w:pPr>
        <w:pStyle w:val="Akapitzlist"/>
        <w:numPr>
          <w:ilvl w:val="1"/>
          <w:numId w:val="5"/>
        </w:numPr>
        <w:rPr>
          <w:rFonts w:ascii="Cambria" w:eastAsia="Times New Roman" w:hAnsi="Cambria"/>
        </w:rPr>
      </w:pPr>
      <w:r w:rsidRPr="009E32A8">
        <w:rPr>
          <w:rFonts w:ascii="Cambria" w:eastAsia="Times New Roman" w:hAnsi="Cambria"/>
        </w:rPr>
        <w:t>Poznańskie koziołki;</w:t>
      </w:r>
    </w:p>
    <w:p w:rsidR="00372203" w:rsidRPr="009E32A8" w:rsidRDefault="00372203" w:rsidP="00372203">
      <w:pPr>
        <w:pStyle w:val="Akapitzlist"/>
        <w:numPr>
          <w:ilvl w:val="1"/>
          <w:numId w:val="5"/>
        </w:numPr>
        <w:rPr>
          <w:rFonts w:ascii="Cambria" w:eastAsia="Times New Roman" w:hAnsi="Cambria"/>
        </w:rPr>
      </w:pPr>
      <w:r w:rsidRPr="009E32A8">
        <w:rPr>
          <w:rFonts w:ascii="Cambria" w:eastAsia="Times New Roman" w:hAnsi="Cambria"/>
        </w:rPr>
        <w:t>Warszawska syrenka;</w:t>
      </w:r>
    </w:p>
    <w:p w:rsidR="00372203" w:rsidRPr="009E32A8" w:rsidRDefault="00372203" w:rsidP="00372203">
      <w:pPr>
        <w:pStyle w:val="Akapitzlist"/>
        <w:numPr>
          <w:ilvl w:val="1"/>
          <w:numId w:val="5"/>
        </w:numPr>
        <w:rPr>
          <w:rFonts w:ascii="Cambria" w:eastAsia="Times New Roman" w:hAnsi="Cambria"/>
        </w:rPr>
      </w:pPr>
      <w:r w:rsidRPr="009E32A8">
        <w:rPr>
          <w:rFonts w:ascii="Cambria" w:eastAsia="Times New Roman" w:hAnsi="Cambria"/>
        </w:rPr>
        <w:t>Bazyliszek;</w:t>
      </w:r>
    </w:p>
    <w:p w:rsidR="00372203" w:rsidRPr="009E32A8" w:rsidRDefault="00372203" w:rsidP="00372203">
      <w:pPr>
        <w:pStyle w:val="Akapitzlist"/>
        <w:numPr>
          <w:ilvl w:val="1"/>
          <w:numId w:val="5"/>
        </w:numPr>
        <w:rPr>
          <w:rFonts w:ascii="Cambria" w:eastAsia="Times New Roman" w:hAnsi="Cambria"/>
        </w:rPr>
      </w:pPr>
      <w:r w:rsidRPr="009E32A8">
        <w:rPr>
          <w:rFonts w:ascii="Cambria" w:eastAsia="Times New Roman" w:hAnsi="Cambria"/>
        </w:rPr>
        <w:t>Żubr;</w:t>
      </w:r>
    </w:p>
    <w:p w:rsidR="00372203" w:rsidRPr="009E32A8" w:rsidRDefault="00372203" w:rsidP="00372203">
      <w:pPr>
        <w:pStyle w:val="Akapitzlist"/>
        <w:numPr>
          <w:ilvl w:val="1"/>
          <w:numId w:val="5"/>
        </w:numPr>
        <w:rPr>
          <w:rFonts w:ascii="Cambria" w:eastAsia="Times New Roman" w:hAnsi="Cambria"/>
        </w:rPr>
      </w:pPr>
      <w:r w:rsidRPr="009E32A8">
        <w:rPr>
          <w:rFonts w:ascii="Cambria" w:eastAsia="Times New Roman" w:hAnsi="Cambria"/>
        </w:rPr>
        <w:t>Jabłka grójeckie;</w:t>
      </w:r>
    </w:p>
    <w:p w:rsidR="00372203" w:rsidRPr="009E32A8" w:rsidRDefault="00372203" w:rsidP="00372203">
      <w:pPr>
        <w:pStyle w:val="Akapitzlist"/>
        <w:numPr>
          <w:ilvl w:val="1"/>
          <w:numId w:val="5"/>
        </w:numPr>
        <w:rPr>
          <w:rFonts w:ascii="Cambria" w:eastAsia="Times New Roman" w:hAnsi="Cambria"/>
        </w:rPr>
      </w:pPr>
      <w:r w:rsidRPr="009E32A8">
        <w:rPr>
          <w:rFonts w:ascii="Cambria" w:eastAsia="Times New Roman" w:hAnsi="Cambria"/>
        </w:rPr>
        <w:t>Pasiak Księżaków Łowickich;</w:t>
      </w:r>
    </w:p>
    <w:p w:rsidR="00372203" w:rsidRPr="009E32A8" w:rsidRDefault="00372203" w:rsidP="00372203">
      <w:pPr>
        <w:pStyle w:val="Akapitzlist"/>
        <w:numPr>
          <w:ilvl w:val="1"/>
          <w:numId w:val="5"/>
        </w:numPr>
        <w:rPr>
          <w:rFonts w:ascii="Cambria" w:eastAsia="Times New Roman" w:hAnsi="Cambria"/>
        </w:rPr>
      </w:pPr>
      <w:r w:rsidRPr="009E32A8">
        <w:rPr>
          <w:rFonts w:ascii="Cambria" w:eastAsia="Times New Roman" w:hAnsi="Cambria"/>
        </w:rPr>
        <w:t>Polski Fiat 126p „Maluch”;</w:t>
      </w:r>
    </w:p>
    <w:p w:rsidR="00372203" w:rsidRPr="009E32A8" w:rsidRDefault="00372203" w:rsidP="00372203">
      <w:pPr>
        <w:pStyle w:val="Akapitzlist"/>
        <w:numPr>
          <w:ilvl w:val="1"/>
          <w:numId w:val="5"/>
        </w:numPr>
        <w:rPr>
          <w:rFonts w:ascii="Cambria" w:eastAsia="Times New Roman" w:hAnsi="Cambria"/>
        </w:rPr>
      </w:pPr>
      <w:r w:rsidRPr="009E32A8">
        <w:rPr>
          <w:rFonts w:ascii="Cambria" w:eastAsia="Times New Roman" w:hAnsi="Cambria"/>
        </w:rPr>
        <w:t>Łódzka „filmówka</w:t>
      </w:r>
      <w:r w:rsidR="00D42F92">
        <w:rPr>
          <w:rFonts w:ascii="Cambria" w:eastAsia="Times New Roman" w:hAnsi="Cambria"/>
        </w:rPr>
        <w:t>”;</w:t>
      </w:r>
    </w:p>
    <w:p w:rsidR="00372203" w:rsidRPr="009E32A8" w:rsidRDefault="00372203" w:rsidP="00372203">
      <w:pPr>
        <w:pStyle w:val="Akapitzlist"/>
        <w:numPr>
          <w:ilvl w:val="1"/>
          <w:numId w:val="5"/>
        </w:numPr>
        <w:rPr>
          <w:rFonts w:ascii="Cambria" w:eastAsia="Times New Roman" w:hAnsi="Cambria"/>
        </w:rPr>
      </w:pPr>
      <w:r w:rsidRPr="009E32A8">
        <w:rPr>
          <w:rFonts w:ascii="Cambria" w:eastAsia="Times New Roman" w:hAnsi="Cambria"/>
        </w:rPr>
        <w:t>Smok wawelski;</w:t>
      </w:r>
    </w:p>
    <w:p w:rsidR="00372203" w:rsidRPr="009E32A8" w:rsidRDefault="00372203" w:rsidP="00372203">
      <w:pPr>
        <w:pStyle w:val="Akapitzlist"/>
        <w:numPr>
          <w:ilvl w:val="1"/>
          <w:numId w:val="5"/>
        </w:numPr>
        <w:rPr>
          <w:rFonts w:ascii="Cambria" w:eastAsia="Times New Roman" w:hAnsi="Cambria"/>
        </w:rPr>
      </w:pPr>
      <w:r w:rsidRPr="009E32A8">
        <w:rPr>
          <w:rFonts w:ascii="Cambria" w:eastAsia="Times New Roman" w:hAnsi="Cambria"/>
        </w:rPr>
        <w:t>Lajkonik;</w:t>
      </w:r>
    </w:p>
    <w:p w:rsidR="00372203" w:rsidRPr="009E32A8" w:rsidRDefault="00372203" w:rsidP="00372203">
      <w:pPr>
        <w:pStyle w:val="Akapitzlist"/>
        <w:numPr>
          <w:ilvl w:val="1"/>
          <w:numId w:val="5"/>
        </w:numPr>
        <w:rPr>
          <w:rFonts w:ascii="Cambria" w:eastAsia="Times New Roman" w:hAnsi="Cambria"/>
        </w:rPr>
      </w:pPr>
      <w:r w:rsidRPr="009E32A8">
        <w:rPr>
          <w:rFonts w:ascii="Cambria" w:eastAsia="Times New Roman" w:hAnsi="Cambria"/>
        </w:rPr>
        <w:t>Czapka rogatywka;</w:t>
      </w:r>
    </w:p>
    <w:p w:rsidR="00372203" w:rsidRPr="009E32A8" w:rsidRDefault="00372203" w:rsidP="00372203">
      <w:pPr>
        <w:pStyle w:val="Akapitzlist"/>
        <w:numPr>
          <w:ilvl w:val="1"/>
          <w:numId w:val="5"/>
        </w:numPr>
        <w:rPr>
          <w:rFonts w:ascii="Cambria" w:eastAsia="Times New Roman" w:hAnsi="Cambria"/>
        </w:rPr>
      </w:pPr>
      <w:r w:rsidRPr="009E32A8">
        <w:rPr>
          <w:rFonts w:ascii="Cambria" w:eastAsia="Times New Roman" w:hAnsi="Cambria"/>
        </w:rPr>
        <w:lastRenderedPageBreak/>
        <w:t>Ciupaga;</w:t>
      </w:r>
    </w:p>
    <w:p w:rsidR="00372203" w:rsidRPr="009E32A8" w:rsidRDefault="00372203" w:rsidP="00372203">
      <w:pPr>
        <w:pStyle w:val="Akapitzlist"/>
        <w:numPr>
          <w:ilvl w:val="1"/>
          <w:numId w:val="5"/>
        </w:numPr>
        <w:rPr>
          <w:rFonts w:ascii="Cambria" w:eastAsia="Times New Roman" w:hAnsi="Cambria"/>
        </w:rPr>
      </w:pPr>
      <w:r w:rsidRPr="009E32A8">
        <w:rPr>
          <w:rFonts w:ascii="Cambria" w:eastAsia="Times New Roman" w:hAnsi="Cambria"/>
        </w:rPr>
        <w:t>Oscypek;</w:t>
      </w:r>
    </w:p>
    <w:p w:rsidR="00372203" w:rsidRPr="009E32A8" w:rsidRDefault="00372203" w:rsidP="00372203">
      <w:pPr>
        <w:pStyle w:val="Akapitzlist"/>
        <w:numPr>
          <w:ilvl w:val="1"/>
          <w:numId w:val="5"/>
        </w:numPr>
        <w:rPr>
          <w:rFonts w:ascii="Cambria" w:eastAsia="Times New Roman" w:hAnsi="Cambria"/>
        </w:rPr>
      </w:pPr>
      <w:r w:rsidRPr="009E32A8">
        <w:rPr>
          <w:rFonts w:ascii="Cambria" w:eastAsia="Times New Roman" w:hAnsi="Cambria"/>
        </w:rPr>
        <w:t>Kapelusz podhalański;</w:t>
      </w:r>
    </w:p>
    <w:p w:rsidR="00372203" w:rsidRPr="009E32A8" w:rsidRDefault="00372203" w:rsidP="00372203">
      <w:pPr>
        <w:pStyle w:val="Akapitzlist"/>
        <w:numPr>
          <w:ilvl w:val="1"/>
          <w:numId w:val="5"/>
        </w:numPr>
        <w:rPr>
          <w:rFonts w:ascii="Cambria" w:eastAsia="Times New Roman" w:hAnsi="Cambria"/>
        </w:rPr>
      </w:pPr>
      <w:r w:rsidRPr="009E32A8">
        <w:rPr>
          <w:rFonts w:ascii="Cambria" w:eastAsia="Times New Roman" w:hAnsi="Cambria"/>
        </w:rPr>
        <w:t>Parzenica;</w:t>
      </w:r>
    </w:p>
    <w:p w:rsidR="00372203" w:rsidRPr="009E32A8" w:rsidRDefault="00372203" w:rsidP="00372203">
      <w:pPr>
        <w:pStyle w:val="Akapitzlist"/>
        <w:numPr>
          <w:ilvl w:val="1"/>
          <w:numId w:val="5"/>
        </w:numPr>
        <w:rPr>
          <w:rFonts w:ascii="Cambria" w:eastAsia="Times New Roman" w:hAnsi="Cambria"/>
        </w:rPr>
      </w:pPr>
      <w:r w:rsidRPr="009E32A8">
        <w:rPr>
          <w:rFonts w:ascii="Cambria" w:eastAsia="Times New Roman" w:hAnsi="Cambria"/>
        </w:rPr>
        <w:t>Krasnale wrocławskie;</w:t>
      </w:r>
    </w:p>
    <w:p w:rsidR="00372203" w:rsidRPr="009E32A8" w:rsidRDefault="00372203" w:rsidP="00372203">
      <w:pPr>
        <w:pStyle w:val="Akapitzlist"/>
        <w:numPr>
          <w:ilvl w:val="1"/>
          <w:numId w:val="5"/>
        </w:numPr>
        <w:rPr>
          <w:rFonts w:ascii="Cambria" w:eastAsia="Times New Roman" w:hAnsi="Cambria"/>
        </w:rPr>
      </w:pPr>
      <w:proofErr w:type="spellStart"/>
      <w:r w:rsidRPr="009E32A8">
        <w:rPr>
          <w:rFonts w:ascii="Cambria" w:eastAsia="Times New Roman" w:hAnsi="Cambria"/>
        </w:rPr>
        <w:t>Bachusiki</w:t>
      </w:r>
      <w:proofErr w:type="spellEnd"/>
      <w:r w:rsidRPr="009E32A8">
        <w:rPr>
          <w:rFonts w:ascii="Cambria" w:eastAsia="Times New Roman" w:hAnsi="Cambria"/>
        </w:rPr>
        <w:t xml:space="preserve"> zielonogórskie;</w:t>
      </w:r>
    </w:p>
    <w:p w:rsidR="00372203" w:rsidRPr="009E32A8" w:rsidRDefault="00372203" w:rsidP="00372203">
      <w:pPr>
        <w:pStyle w:val="Akapitzlist"/>
        <w:numPr>
          <w:ilvl w:val="1"/>
          <w:numId w:val="5"/>
        </w:numPr>
        <w:rPr>
          <w:rFonts w:ascii="Cambria" w:eastAsia="Times New Roman" w:hAnsi="Cambria"/>
        </w:rPr>
      </w:pPr>
      <w:r w:rsidRPr="009E32A8">
        <w:rPr>
          <w:rFonts w:ascii="Cambria" w:eastAsia="Times New Roman" w:hAnsi="Cambria"/>
        </w:rPr>
        <w:t>Paprykarz szczeciński;</w:t>
      </w:r>
    </w:p>
    <w:p w:rsidR="00372203" w:rsidRPr="009E32A8" w:rsidRDefault="00372203" w:rsidP="00372203">
      <w:pPr>
        <w:pStyle w:val="Akapitzlist"/>
        <w:numPr>
          <w:ilvl w:val="1"/>
          <w:numId w:val="5"/>
        </w:numPr>
        <w:rPr>
          <w:rFonts w:ascii="Cambria" w:eastAsia="Times New Roman" w:hAnsi="Cambria"/>
        </w:rPr>
      </w:pPr>
      <w:r w:rsidRPr="009E32A8">
        <w:rPr>
          <w:rFonts w:ascii="Cambria" w:eastAsia="Times New Roman" w:hAnsi="Cambria"/>
        </w:rPr>
        <w:t>Pierogi;</w:t>
      </w:r>
    </w:p>
    <w:p w:rsidR="00372203" w:rsidRPr="009E32A8" w:rsidRDefault="00372203" w:rsidP="00372203">
      <w:pPr>
        <w:pStyle w:val="Akapitzlist"/>
        <w:numPr>
          <w:ilvl w:val="1"/>
          <w:numId w:val="5"/>
        </w:numPr>
        <w:rPr>
          <w:rFonts w:ascii="Cambria" w:eastAsia="Times New Roman" w:hAnsi="Cambria"/>
        </w:rPr>
      </w:pPr>
      <w:r w:rsidRPr="009E32A8">
        <w:rPr>
          <w:rFonts w:ascii="Cambria" w:eastAsia="Times New Roman" w:hAnsi="Cambria"/>
        </w:rPr>
        <w:t>Wisła;</w:t>
      </w:r>
    </w:p>
    <w:p w:rsidR="00372203" w:rsidRPr="009E32A8" w:rsidRDefault="00372203" w:rsidP="00372203">
      <w:pPr>
        <w:pStyle w:val="Akapitzlist"/>
        <w:numPr>
          <w:ilvl w:val="1"/>
          <w:numId w:val="5"/>
        </w:numPr>
        <w:rPr>
          <w:rFonts w:ascii="Cambria" w:eastAsia="Times New Roman" w:hAnsi="Cambria"/>
        </w:rPr>
      </w:pPr>
      <w:r w:rsidRPr="009E32A8">
        <w:rPr>
          <w:rFonts w:ascii="Cambria" w:eastAsia="Times New Roman" w:hAnsi="Cambria"/>
        </w:rPr>
        <w:t>Strój szlachecki;</w:t>
      </w:r>
    </w:p>
    <w:p w:rsidR="00372203" w:rsidRPr="009E32A8" w:rsidRDefault="00372203" w:rsidP="00372203">
      <w:pPr>
        <w:pStyle w:val="Akapitzlist"/>
        <w:numPr>
          <w:ilvl w:val="1"/>
          <w:numId w:val="5"/>
        </w:numPr>
        <w:rPr>
          <w:rFonts w:ascii="Cambria" w:eastAsia="Times New Roman" w:hAnsi="Cambria"/>
        </w:rPr>
      </w:pPr>
      <w:r w:rsidRPr="009E32A8">
        <w:rPr>
          <w:rFonts w:ascii="Cambria" w:eastAsia="Times New Roman" w:hAnsi="Cambria"/>
        </w:rPr>
        <w:t>Skrzydła husarskie;</w:t>
      </w:r>
    </w:p>
    <w:p w:rsidR="00372203" w:rsidRPr="009E32A8" w:rsidRDefault="00372203" w:rsidP="00372203">
      <w:pPr>
        <w:pStyle w:val="Akapitzlist"/>
        <w:numPr>
          <w:ilvl w:val="1"/>
          <w:numId w:val="5"/>
        </w:numPr>
        <w:rPr>
          <w:rFonts w:ascii="Cambria" w:eastAsia="Times New Roman" w:hAnsi="Cambria"/>
        </w:rPr>
      </w:pPr>
      <w:r w:rsidRPr="009E32A8">
        <w:rPr>
          <w:rFonts w:ascii="Cambria" w:eastAsia="Times New Roman" w:hAnsi="Cambria"/>
        </w:rPr>
        <w:t>i inne.</w:t>
      </w:r>
    </w:p>
    <w:p w:rsidR="00372203" w:rsidRPr="009E32A8" w:rsidRDefault="00372203" w:rsidP="00372203">
      <w:pPr>
        <w:pStyle w:val="Akapitzlist"/>
        <w:ind w:left="1507"/>
        <w:rPr>
          <w:rFonts w:ascii="Cambria" w:eastAsia="Times New Roman" w:hAnsi="Cambria"/>
        </w:rPr>
      </w:pPr>
    </w:p>
    <w:p w:rsidR="00372203" w:rsidRPr="009E32A8" w:rsidRDefault="00372203" w:rsidP="00372203">
      <w:pPr>
        <w:numPr>
          <w:ilvl w:val="0"/>
          <w:numId w:val="5"/>
        </w:numPr>
        <w:spacing w:after="15" w:line="248" w:lineRule="auto"/>
        <w:ind w:hanging="281"/>
        <w:jc w:val="both"/>
        <w:rPr>
          <w:rFonts w:ascii="Cambria" w:eastAsia="Times New Roman" w:hAnsi="Cambria"/>
        </w:rPr>
      </w:pPr>
      <w:r w:rsidRPr="009E32A8">
        <w:rPr>
          <w:rFonts w:ascii="Cambria" w:eastAsia="Times New Roman" w:hAnsi="Cambria"/>
        </w:rPr>
        <w:t xml:space="preserve">Niedozwolone jest używanie symboli narodowych i religijnych oraz odniesień </w:t>
      </w:r>
      <w:r w:rsidR="00D42F92">
        <w:rPr>
          <w:rFonts w:ascii="Cambria" w:eastAsia="Times New Roman" w:hAnsi="Cambria"/>
        </w:rPr>
        <w:t>i przedstawień wizerunków</w:t>
      </w:r>
      <w:r w:rsidRPr="009E32A8">
        <w:rPr>
          <w:rFonts w:ascii="Cambria" w:eastAsia="Times New Roman" w:hAnsi="Cambria"/>
        </w:rPr>
        <w:t xml:space="preserve"> </w:t>
      </w:r>
      <w:r w:rsidR="00D42F92">
        <w:rPr>
          <w:rFonts w:ascii="Cambria" w:eastAsia="Times New Roman" w:hAnsi="Cambria"/>
        </w:rPr>
        <w:t>osób (żyjących i nieżyjących)</w:t>
      </w:r>
      <w:r w:rsidRPr="009E32A8">
        <w:rPr>
          <w:rFonts w:ascii="Cambria" w:eastAsia="Times New Roman" w:hAnsi="Cambria"/>
        </w:rPr>
        <w:t>.</w:t>
      </w:r>
    </w:p>
    <w:p w:rsidR="00372203" w:rsidRPr="009E32A8" w:rsidRDefault="00372203" w:rsidP="00372203">
      <w:pPr>
        <w:spacing w:after="6"/>
        <w:ind w:left="427"/>
        <w:rPr>
          <w:rFonts w:ascii="Cambria" w:hAnsi="Cambria"/>
        </w:rPr>
      </w:pPr>
      <w:r w:rsidRPr="009E32A8">
        <w:rPr>
          <w:rFonts w:ascii="Cambria" w:eastAsia="Cambria" w:hAnsi="Cambria" w:cs="Cambria"/>
        </w:rPr>
        <w:t xml:space="preserve"> </w:t>
      </w:r>
    </w:p>
    <w:p w:rsidR="00372203" w:rsidRPr="008617CE" w:rsidRDefault="00372203" w:rsidP="00372203">
      <w:pPr>
        <w:numPr>
          <w:ilvl w:val="0"/>
          <w:numId w:val="5"/>
        </w:numPr>
        <w:spacing w:after="15" w:line="248" w:lineRule="auto"/>
        <w:ind w:hanging="281"/>
        <w:jc w:val="both"/>
      </w:pPr>
      <w:r w:rsidRPr="009E32A8">
        <w:rPr>
          <w:rFonts w:ascii="Cambria" w:eastAsia="Cambria" w:hAnsi="Cambria" w:cs="Cambria"/>
        </w:rPr>
        <w:t>Udział w Konkursie jest bezpłatny i całkowicie dobrowolny. Z tytułu udziału w Konkursie zarówno Uczestnikom Konkursu jak i innym podmiotom, nie przysługuje wynagrodzenie, pokrycie kosztów, ani środków finansowych z jakiegokolwiek innego tytułu</w:t>
      </w:r>
      <w:r>
        <w:rPr>
          <w:rFonts w:ascii="Cambria" w:eastAsia="Cambria" w:hAnsi="Cambria" w:cs="Cambria"/>
        </w:rPr>
        <w:t xml:space="preserve">. </w:t>
      </w:r>
    </w:p>
    <w:p w:rsidR="00372203" w:rsidRDefault="00372203" w:rsidP="00372203">
      <w:pPr>
        <w:pStyle w:val="Akapitzlist"/>
      </w:pPr>
    </w:p>
    <w:p w:rsidR="00372203" w:rsidRPr="00A5530F" w:rsidRDefault="00372203" w:rsidP="00372203">
      <w:pPr>
        <w:numPr>
          <w:ilvl w:val="0"/>
          <w:numId w:val="5"/>
        </w:numPr>
        <w:spacing w:after="15" w:line="248" w:lineRule="auto"/>
        <w:ind w:hanging="281"/>
        <w:jc w:val="both"/>
        <w:rPr>
          <w:rFonts w:ascii="Cambria" w:hAnsi="Cambria"/>
        </w:rPr>
      </w:pPr>
      <w:r w:rsidRPr="008617CE">
        <w:rPr>
          <w:rFonts w:ascii="Cambria" w:hAnsi="Cambria"/>
        </w:rPr>
        <w:t>Konstrukcja</w:t>
      </w:r>
      <w:r>
        <w:rPr>
          <w:rFonts w:ascii="Cambria" w:hAnsi="Cambria"/>
        </w:rPr>
        <w:t xml:space="preserve"> instalacji</w:t>
      </w:r>
      <w:r w:rsidRPr="008617CE">
        <w:rPr>
          <w:rFonts w:ascii="Cambria" w:hAnsi="Cambria"/>
        </w:rPr>
        <w:t xml:space="preserve"> musi być stabilna</w:t>
      </w:r>
      <w:r>
        <w:rPr>
          <w:rFonts w:ascii="Cambria" w:hAnsi="Cambria"/>
        </w:rPr>
        <w:t xml:space="preserve"> oraz wykonana z materiałów </w:t>
      </w:r>
      <w:r w:rsidRPr="008617CE">
        <w:rPr>
          <w:rFonts w:ascii="Cambria" w:hAnsi="Cambria"/>
        </w:rPr>
        <w:t xml:space="preserve"> </w:t>
      </w:r>
      <w:r>
        <w:rPr>
          <w:rFonts w:ascii="Cambria" w:hAnsi="Cambria"/>
        </w:rPr>
        <w:t>biodegradowalnych (papier, drewno, glina, słoma itp.)</w:t>
      </w:r>
    </w:p>
    <w:p w:rsidR="00372203" w:rsidRDefault="00372203" w:rsidP="00372203">
      <w:pPr>
        <w:spacing w:after="6"/>
        <w:ind w:left="427"/>
      </w:pPr>
      <w:r>
        <w:rPr>
          <w:rFonts w:ascii="Cambria" w:eastAsia="Cambria" w:hAnsi="Cambria" w:cs="Cambria"/>
        </w:rPr>
        <w:t xml:space="preserve"> </w:t>
      </w:r>
    </w:p>
    <w:p w:rsidR="00372203" w:rsidRDefault="00372203" w:rsidP="00372203">
      <w:pPr>
        <w:numPr>
          <w:ilvl w:val="0"/>
          <w:numId w:val="5"/>
        </w:numPr>
        <w:spacing w:after="15" w:line="248" w:lineRule="auto"/>
        <w:ind w:hanging="281"/>
        <w:jc w:val="both"/>
      </w:pPr>
      <w:r>
        <w:rPr>
          <w:rFonts w:ascii="Cambria" w:eastAsia="Cambria" w:hAnsi="Cambria" w:cs="Cambria"/>
        </w:rPr>
        <w:t xml:space="preserve">Aby wziąć udział w Konkursie należy do dnia </w:t>
      </w:r>
      <w:r>
        <w:rPr>
          <w:rFonts w:ascii="Cambria" w:eastAsia="Cambria" w:hAnsi="Cambria" w:cs="Cambria"/>
          <w:b/>
          <w:color w:val="FF0000"/>
        </w:rPr>
        <w:t>8 sierpnia 2022 r.</w:t>
      </w:r>
      <w:r>
        <w:rPr>
          <w:rFonts w:ascii="Cambria" w:eastAsia="Cambria" w:hAnsi="Cambria" w:cs="Cambria"/>
        </w:rPr>
        <w:t xml:space="preserve"> dostarczyć kartę zgłoszeń do konkursu: </w:t>
      </w:r>
    </w:p>
    <w:p w:rsidR="00372203" w:rsidRDefault="00372203" w:rsidP="00372203">
      <w:pPr>
        <w:spacing w:after="15" w:line="248" w:lineRule="auto"/>
        <w:ind w:left="730" w:hanging="10"/>
        <w:jc w:val="both"/>
      </w:pPr>
      <w:r>
        <w:rPr>
          <w:rFonts w:ascii="Cambria" w:eastAsia="Cambria" w:hAnsi="Cambria" w:cs="Cambria"/>
        </w:rPr>
        <w:t xml:space="preserve">Bolesławieckiego Ośrodka Kultury - Międzynarodowego Centrum Ceramiki: </w:t>
      </w:r>
    </w:p>
    <w:p w:rsidR="00D42F92" w:rsidRDefault="00372203" w:rsidP="00372203">
      <w:pPr>
        <w:spacing w:after="15" w:line="248" w:lineRule="auto"/>
        <w:ind w:left="730" w:hanging="1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pl. Piłsudskiego 1c, 59-700 Bolesławiec </w:t>
      </w:r>
    </w:p>
    <w:p w:rsidR="00372203" w:rsidRDefault="00372203" w:rsidP="00372203">
      <w:pPr>
        <w:spacing w:after="15" w:line="248" w:lineRule="auto"/>
        <w:ind w:left="730" w:hanging="10"/>
        <w:jc w:val="both"/>
      </w:pPr>
      <w:r>
        <w:rPr>
          <w:rFonts w:ascii="Cambria" w:eastAsia="Cambria" w:hAnsi="Cambria" w:cs="Cambria"/>
        </w:rPr>
        <w:t xml:space="preserve">Szczegółowych informacji udziela: </w:t>
      </w:r>
    </w:p>
    <w:p w:rsidR="00372203" w:rsidRDefault="0092674F" w:rsidP="00372203">
      <w:pPr>
        <w:spacing w:after="15" w:line="248" w:lineRule="auto"/>
        <w:ind w:left="730" w:hanging="10"/>
      </w:pPr>
      <w:r>
        <w:rPr>
          <w:rFonts w:ascii="Cambria" w:eastAsia="Cambria" w:hAnsi="Cambria" w:cs="Cambria"/>
        </w:rPr>
        <w:t>Jacek Żukowski</w:t>
      </w:r>
      <w:r w:rsidR="00372203">
        <w:rPr>
          <w:rFonts w:ascii="Cambria" w:eastAsia="Cambria" w:hAnsi="Cambria" w:cs="Cambria"/>
        </w:rPr>
        <w:t>, tel. 75/ 64</w:t>
      </w:r>
      <w:r>
        <w:rPr>
          <w:rFonts w:ascii="Cambria" w:eastAsia="Cambria" w:hAnsi="Cambria" w:cs="Cambria"/>
        </w:rPr>
        <w:t>5</w:t>
      </w:r>
      <w:r w:rsidR="00372203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32</w:t>
      </w:r>
      <w:r w:rsidR="00372203">
        <w:rPr>
          <w:rFonts w:ascii="Cambria" w:eastAsia="Cambria" w:hAnsi="Cambria" w:cs="Cambria"/>
        </w:rPr>
        <w:t xml:space="preserve"> 93,</w:t>
      </w:r>
      <w:r w:rsidR="00372203">
        <w:rPr>
          <w:rFonts w:ascii="Cambria" w:eastAsia="Cambria" w:hAnsi="Cambria" w:cs="Cambria"/>
          <w:b/>
        </w:rPr>
        <w:t xml:space="preserve">e-mail: </w:t>
      </w:r>
      <w:r>
        <w:rPr>
          <w:rFonts w:ascii="Cambria" w:eastAsia="Cambria" w:hAnsi="Cambria" w:cs="Cambria"/>
          <w:b/>
          <w:color w:val="0000FF"/>
          <w:u w:val="single" w:color="0000FF"/>
        </w:rPr>
        <w:t>organizacja@bok.boleslawiec.pl</w:t>
      </w:r>
      <w:r w:rsidR="00372203">
        <w:rPr>
          <w:rFonts w:ascii="Cambria" w:eastAsia="Cambria" w:hAnsi="Cambria" w:cs="Cambria"/>
          <w:b/>
          <w:color w:val="3399FF"/>
        </w:rPr>
        <w:t xml:space="preserve"> </w:t>
      </w:r>
    </w:p>
    <w:p w:rsidR="00372203" w:rsidRDefault="00372203" w:rsidP="00372203">
      <w:pPr>
        <w:spacing w:after="5" w:line="249" w:lineRule="auto"/>
        <w:ind w:left="10" w:hanging="10"/>
        <w:jc w:val="center"/>
        <w:rPr>
          <w:rFonts w:ascii="Cambria" w:eastAsia="Cambria" w:hAnsi="Cambria" w:cs="Cambria"/>
          <w:b/>
        </w:rPr>
      </w:pPr>
    </w:p>
    <w:p w:rsidR="00372203" w:rsidRDefault="00372203" w:rsidP="0092674F">
      <w:pPr>
        <w:spacing w:after="5" w:line="249" w:lineRule="auto"/>
        <w:rPr>
          <w:rFonts w:ascii="Cambria" w:eastAsia="Cambria" w:hAnsi="Cambria" w:cs="Cambria"/>
          <w:b/>
        </w:rPr>
      </w:pPr>
    </w:p>
    <w:p w:rsidR="00372203" w:rsidRDefault="00372203" w:rsidP="00372203">
      <w:pPr>
        <w:spacing w:after="5" w:line="249" w:lineRule="auto"/>
        <w:ind w:left="10" w:hanging="10"/>
        <w:jc w:val="center"/>
        <w:rPr>
          <w:rFonts w:ascii="Cambria" w:eastAsia="Cambria" w:hAnsi="Cambria" w:cs="Cambria"/>
          <w:b/>
        </w:rPr>
      </w:pPr>
    </w:p>
    <w:p w:rsidR="00372203" w:rsidRDefault="00372203" w:rsidP="00372203">
      <w:pPr>
        <w:spacing w:after="5" w:line="249" w:lineRule="auto"/>
        <w:ind w:left="10" w:hanging="10"/>
        <w:jc w:val="center"/>
      </w:pPr>
      <w:r>
        <w:rPr>
          <w:rFonts w:ascii="Cambria" w:eastAsia="Cambria" w:hAnsi="Cambria" w:cs="Cambria"/>
          <w:b/>
        </w:rPr>
        <w:t xml:space="preserve">§ 6 </w:t>
      </w:r>
      <w:bookmarkStart w:id="2" w:name="_GoBack"/>
      <w:bookmarkEnd w:id="2"/>
    </w:p>
    <w:p w:rsidR="00372203" w:rsidRDefault="00372203" w:rsidP="00372203">
      <w:pPr>
        <w:pStyle w:val="Nagwek1"/>
        <w:ind w:right="0"/>
      </w:pPr>
      <w:r>
        <w:t xml:space="preserve">NAGRODY  </w:t>
      </w:r>
    </w:p>
    <w:p w:rsidR="00372203" w:rsidRDefault="00372203" w:rsidP="00372203">
      <w:pPr>
        <w:spacing w:after="4"/>
        <w:jc w:val="center"/>
      </w:pPr>
      <w:r>
        <w:rPr>
          <w:rFonts w:ascii="Cambria" w:eastAsia="Cambria" w:hAnsi="Cambria" w:cs="Cambria"/>
        </w:rPr>
        <w:t xml:space="preserve"> </w:t>
      </w:r>
    </w:p>
    <w:p w:rsidR="00372203" w:rsidRDefault="00372203" w:rsidP="00372203">
      <w:pPr>
        <w:numPr>
          <w:ilvl w:val="0"/>
          <w:numId w:val="6"/>
        </w:numPr>
        <w:spacing w:after="15" w:line="248" w:lineRule="auto"/>
        <w:ind w:hanging="281"/>
        <w:jc w:val="both"/>
      </w:pPr>
      <w:r>
        <w:rPr>
          <w:rFonts w:ascii="Cambria" w:eastAsia="Cambria" w:hAnsi="Cambria" w:cs="Cambria"/>
        </w:rPr>
        <w:t xml:space="preserve">W czasie trwania Ceramicznej Parady, uczestników będzie oceniać Jury wybrane przez Organizatora. </w:t>
      </w:r>
    </w:p>
    <w:p w:rsidR="00372203" w:rsidRDefault="00372203" w:rsidP="00372203">
      <w:pPr>
        <w:numPr>
          <w:ilvl w:val="0"/>
          <w:numId w:val="6"/>
        </w:numPr>
        <w:spacing w:after="15" w:line="248" w:lineRule="auto"/>
        <w:ind w:hanging="281"/>
        <w:jc w:val="both"/>
      </w:pPr>
      <w:r>
        <w:rPr>
          <w:rFonts w:ascii="Cambria" w:eastAsia="Cambria" w:hAnsi="Cambria" w:cs="Cambria"/>
        </w:rPr>
        <w:t xml:space="preserve">Organizator przewiduje możliwość przyznania dodatkowych wyróżnień w Konkursie. </w:t>
      </w:r>
    </w:p>
    <w:p w:rsidR="00372203" w:rsidRDefault="00372203" w:rsidP="00372203">
      <w:pPr>
        <w:spacing w:after="14"/>
      </w:pPr>
      <w:r>
        <w:rPr>
          <w:rFonts w:ascii="Cambria" w:eastAsia="Cambria" w:hAnsi="Cambria" w:cs="Cambria"/>
        </w:rPr>
        <w:t xml:space="preserve"> </w:t>
      </w:r>
    </w:p>
    <w:p w:rsidR="00372203" w:rsidRDefault="00372203" w:rsidP="0092674F">
      <w:pPr>
        <w:spacing w:after="5" w:line="249" w:lineRule="auto"/>
        <w:rPr>
          <w:rFonts w:ascii="Cambria" w:eastAsia="Cambria" w:hAnsi="Cambria" w:cs="Cambria"/>
          <w:b/>
        </w:rPr>
      </w:pPr>
    </w:p>
    <w:p w:rsidR="00372203" w:rsidRDefault="00372203" w:rsidP="00372203">
      <w:pPr>
        <w:spacing w:after="5" w:line="249" w:lineRule="auto"/>
        <w:ind w:left="10" w:hanging="10"/>
        <w:jc w:val="center"/>
        <w:rPr>
          <w:rFonts w:ascii="Cambria" w:eastAsia="Cambria" w:hAnsi="Cambria" w:cs="Cambria"/>
          <w:b/>
        </w:rPr>
      </w:pPr>
    </w:p>
    <w:p w:rsidR="00372203" w:rsidRDefault="00372203" w:rsidP="00372203">
      <w:pPr>
        <w:spacing w:after="5" w:line="249" w:lineRule="auto"/>
        <w:ind w:left="10" w:hanging="10"/>
        <w:jc w:val="center"/>
      </w:pPr>
      <w:r>
        <w:rPr>
          <w:rFonts w:ascii="Cambria" w:eastAsia="Cambria" w:hAnsi="Cambria" w:cs="Cambria"/>
          <w:b/>
        </w:rPr>
        <w:t xml:space="preserve">§ 7  </w:t>
      </w:r>
    </w:p>
    <w:p w:rsidR="00372203" w:rsidRDefault="00372203" w:rsidP="00372203">
      <w:pPr>
        <w:pStyle w:val="Nagwek1"/>
        <w:ind w:right="0"/>
      </w:pPr>
      <w:r>
        <w:t xml:space="preserve">POSTANOWIENIA KOŃCOWE </w:t>
      </w:r>
    </w:p>
    <w:p w:rsidR="00372203" w:rsidRDefault="00372203" w:rsidP="00372203">
      <w:pPr>
        <w:spacing w:after="44"/>
      </w:pPr>
      <w:r>
        <w:rPr>
          <w:rFonts w:ascii="Cambria" w:eastAsia="Cambria" w:hAnsi="Cambria" w:cs="Cambria"/>
        </w:rPr>
        <w:t xml:space="preserve"> </w:t>
      </w:r>
    </w:p>
    <w:p w:rsidR="00372203" w:rsidRDefault="00372203" w:rsidP="00372203">
      <w:pPr>
        <w:numPr>
          <w:ilvl w:val="0"/>
          <w:numId w:val="7"/>
        </w:numPr>
        <w:spacing w:after="15" w:line="248" w:lineRule="auto"/>
        <w:ind w:hanging="425"/>
        <w:jc w:val="both"/>
      </w:pPr>
      <w:r>
        <w:rPr>
          <w:rFonts w:ascii="Cambria" w:eastAsia="Cambria" w:hAnsi="Cambria" w:cs="Cambria"/>
        </w:rPr>
        <w:t xml:space="preserve">Klauzula Informacyjna do regulaminu stanowi załącznik nr 1 </w:t>
      </w:r>
    </w:p>
    <w:p w:rsidR="00372203" w:rsidRDefault="00372203" w:rsidP="00372203">
      <w:pPr>
        <w:numPr>
          <w:ilvl w:val="0"/>
          <w:numId w:val="7"/>
        </w:numPr>
        <w:spacing w:after="15" w:line="248" w:lineRule="auto"/>
        <w:ind w:hanging="425"/>
        <w:jc w:val="both"/>
      </w:pPr>
      <w:r>
        <w:rPr>
          <w:rFonts w:ascii="Cambria" w:eastAsia="Cambria" w:hAnsi="Cambria" w:cs="Cambria"/>
        </w:rPr>
        <w:t xml:space="preserve">Karta zgłoszeniowa do udziału w paradzie stanowi załącznik nr 2 </w:t>
      </w:r>
    </w:p>
    <w:p w:rsidR="00372203" w:rsidRDefault="00372203" w:rsidP="00372203">
      <w:pPr>
        <w:numPr>
          <w:ilvl w:val="0"/>
          <w:numId w:val="7"/>
        </w:numPr>
        <w:spacing w:after="15" w:line="248" w:lineRule="auto"/>
        <w:ind w:hanging="425"/>
        <w:jc w:val="both"/>
      </w:pPr>
      <w:r>
        <w:rPr>
          <w:rFonts w:ascii="Cambria" w:eastAsia="Cambria" w:hAnsi="Cambria" w:cs="Cambria"/>
        </w:rPr>
        <w:t xml:space="preserve">Karta zgłoszeniowa do udziału w konkursie </w:t>
      </w:r>
      <w:r>
        <w:rPr>
          <w:rFonts w:ascii="Cambria" w:eastAsia="Cambria" w:hAnsi="Cambria" w:cs="Cambria"/>
          <w:i/>
        </w:rPr>
        <w:t xml:space="preserve">A to Polska właśnie – ceramika Bolesławiecka </w:t>
      </w:r>
      <w:r>
        <w:rPr>
          <w:rFonts w:ascii="Cambria" w:eastAsia="Cambria" w:hAnsi="Cambria" w:cs="Cambria"/>
        </w:rPr>
        <w:t xml:space="preserve">dla grup stanowi </w:t>
      </w:r>
    </w:p>
    <w:p w:rsidR="00372203" w:rsidRDefault="00372203" w:rsidP="00372203">
      <w:pPr>
        <w:spacing w:after="15" w:line="248" w:lineRule="auto"/>
        <w:ind w:left="862" w:hanging="10"/>
        <w:jc w:val="both"/>
      </w:pPr>
      <w:r>
        <w:rPr>
          <w:rFonts w:ascii="Cambria" w:eastAsia="Cambria" w:hAnsi="Cambria" w:cs="Cambria"/>
        </w:rPr>
        <w:t xml:space="preserve">załącznik nr 3 </w:t>
      </w:r>
    </w:p>
    <w:p w:rsidR="00372203" w:rsidRDefault="00372203" w:rsidP="00372203">
      <w:pPr>
        <w:numPr>
          <w:ilvl w:val="0"/>
          <w:numId w:val="7"/>
        </w:numPr>
        <w:spacing w:after="15" w:line="248" w:lineRule="auto"/>
        <w:ind w:hanging="425"/>
        <w:jc w:val="both"/>
      </w:pPr>
      <w:r>
        <w:rPr>
          <w:rFonts w:ascii="Cambria" w:eastAsia="Cambria" w:hAnsi="Cambria" w:cs="Cambria"/>
        </w:rPr>
        <w:t xml:space="preserve">Karta zgłoszeniowa do udziału w konkursie </w:t>
      </w:r>
      <w:r>
        <w:rPr>
          <w:rFonts w:ascii="Cambria" w:eastAsia="Cambria" w:hAnsi="Cambria" w:cs="Cambria"/>
          <w:i/>
        </w:rPr>
        <w:t xml:space="preserve">A to Polska właśnie – ceramika Bolesławiecka </w:t>
      </w:r>
      <w:r>
        <w:rPr>
          <w:rFonts w:ascii="Cambria" w:eastAsia="Cambria" w:hAnsi="Cambria" w:cs="Cambria"/>
        </w:rPr>
        <w:t xml:space="preserve">dla osób indywidualnych stanowi załącznik nr 4 </w:t>
      </w:r>
    </w:p>
    <w:p w:rsidR="00372203" w:rsidRPr="00A5530F" w:rsidRDefault="00372203" w:rsidP="00372203">
      <w:pPr>
        <w:numPr>
          <w:ilvl w:val="0"/>
          <w:numId w:val="7"/>
        </w:numPr>
        <w:spacing w:after="15" w:line="248" w:lineRule="auto"/>
        <w:ind w:hanging="425"/>
        <w:jc w:val="both"/>
      </w:pPr>
      <w:r>
        <w:rPr>
          <w:rFonts w:ascii="Cambria" w:eastAsia="Cambria" w:hAnsi="Cambria" w:cs="Cambria"/>
        </w:rPr>
        <w:lastRenderedPageBreak/>
        <w:t xml:space="preserve">Regulamin dostępny jest na stronie internetowej Organizatora oraz w Punkcie Informacji Turystycznej i </w:t>
      </w:r>
      <w:r w:rsidRPr="008617CE">
        <w:rPr>
          <w:rFonts w:ascii="Cambria" w:eastAsia="Cambria" w:hAnsi="Cambria" w:cs="Cambria"/>
        </w:rPr>
        <w:t xml:space="preserve">Kulturalnej. </w:t>
      </w:r>
    </w:p>
    <w:p w:rsidR="00372203" w:rsidRPr="00A5530F" w:rsidRDefault="00372203" w:rsidP="00372203">
      <w:pPr>
        <w:numPr>
          <w:ilvl w:val="0"/>
          <w:numId w:val="7"/>
        </w:numPr>
        <w:spacing w:after="15" w:line="248" w:lineRule="auto"/>
        <w:ind w:hanging="425"/>
        <w:jc w:val="both"/>
      </w:pPr>
      <w:r w:rsidRPr="00A5530F">
        <w:rPr>
          <w:rFonts w:ascii="Cambria" w:eastAsia="Cambria" w:hAnsi="Cambria" w:cs="Cambria"/>
        </w:rPr>
        <w:t xml:space="preserve">Bieżących informacji o Paradzie udziela: </w:t>
      </w:r>
      <w:r w:rsidR="0092674F">
        <w:rPr>
          <w:rFonts w:ascii="Cambria" w:eastAsia="Cambria" w:hAnsi="Cambria" w:cs="Cambria"/>
        </w:rPr>
        <w:t>Jacek Żukowski</w:t>
      </w:r>
      <w:r w:rsidRPr="00A5530F">
        <w:rPr>
          <w:rFonts w:ascii="Cambria" w:eastAsia="Cambria" w:hAnsi="Cambria" w:cs="Cambria"/>
        </w:rPr>
        <w:t xml:space="preserve">, </w:t>
      </w:r>
    </w:p>
    <w:p w:rsidR="00372203" w:rsidRDefault="00372203" w:rsidP="00372203">
      <w:pPr>
        <w:spacing w:after="15" w:line="248" w:lineRule="auto"/>
        <w:ind w:left="730" w:hanging="10"/>
      </w:pPr>
      <w:r>
        <w:rPr>
          <w:rFonts w:ascii="Cambria" w:eastAsia="Cambria" w:hAnsi="Cambria" w:cs="Cambria"/>
        </w:rPr>
        <w:t>tel. 75/ 64</w:t>
      </w:r>
      <w:r w:rsidR="0092674F">
        <w:rPr>
          <w:rFonts w:ascii="Cambria" w:eastAsia="Cambria" w:hAnsi="Cambria" w:cs="Cambria"/>
        </w:rPr>
        <w:t>5</w:t>
      </w:r>
      <w:r>
        <w:rPr>
          <w:rFonts w:ascii="Cambria" w:eastAsia="Cambria" w:hAnsi="Cambria" w:cs="Cambria"/>
        </w:rPr>
        <w:t xml:space="preserve"> </w:t>
      </w:r>
      <w:r w:rsidR="0092674F">
        <w:rPr>
          <w:rFonts w:ascii="Cambria" w:eastAsia="Cambria" w:hAnsi="Cambria" w:cs="Cambria"/>
        </w:rPr>
        <w:t>32</w:t>
      </w:r>
      <w:r>
        <w:rPr>
          <w:rFonts w:ascii="Cambria" w:eastAsia="Cambria" w:hAnsi="Cambria" w:cs="Cambria"/>
        </w:rPr>
        <w:t xml:space="preserve"> 93,</w:t>
      </w:r>
      <w:r>
        <w:rPr>
          <w:rFonts w:ascii="Cambria" w:eastAsia="Cambria" w:hAnsi="Cambria" w:cs="Cambria"/>
          <w:b/>
        </w:rPr>
        <w:t xml:space="preserve">e-mail: </w:t>
      </w:r>
      <w:r w:rsidR="0092674F">
        <w:rPr>
          <w:rFonts w:ascii="Cambria" w:eastAsia="Cambria" w:hAnsi="Cambria" w:cs="Cambria"/>
          <w:b/>
          <w:color w:val="0000FF"/>
          <w:u w:val="single" w:color="0000FF"/>
        </w:rPr>
        <w:t>organizacja@bok.boleslawiec.pl</w:t>
      </w:r>
    </w:p>
    <w:p w:rsidR="00372203" w:rsidRDefault="00372203" w:rsidP="00372203">
      <w:pPr>
        <w:spacing w:after="15" w:line="248" w:lineRule="auto"/>
        <w:ind w:left="837"/>
        <w:jc w:val="both"/>
      </w:pPr>
    </w:p>
    <w:p w:rsidR="00372203" w:rsidRDefault="00372203" w:rsidP="00372203">
      <w:pPr>
        <w:spacing w:after="16"/>
      </w:pPr>
      <w:r>
        <w:rPr>
          <w:rFonts w:ascii="Cambria" w:eastAsia="Cambria" w:hAnsi="Cambria" w:cs="Cambria"/>
        </w:rPr>
        <w:t xml:space="preserve"> </w:t>
      </w:r>
    </w:p>
    <w:p w:rsidR="001809AF" w:rsidRDefault="001809AF" w:rsidP="00372203"/>
    <w:sectPr w:rsidR="00180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90874"/>
    <w:multiLevelType w:val="hybridMultilevel"/>
    <w:tmpl w:val="D8AE2E40"/>
    <w:lvl w:ilvl="0" w:tplc="93E89800">
      <w:start w:val="1"/>
      <w:numFmt w:val="decimal"/>
      <w:lvlText w:val="%1."/>
      <w:lvlJc w:val="left"/>
      <w:pPr>
        <w:ind w:left="7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0050F0">
      <w:start w:val="1"/>
      <w:numFmt w:val="lowerLetter"/>
      <w:lvlText w:val="%2"/>
      <w:lvlJc w:val="left"/>
      <w:pPr>
        <w:ind w:left="13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7C3C3A">
      <w:start w:val="1"/>
      <w:numFmt w:val="lowerRoman"/>
      <w:lvlText w:val="%3"/>
      <w:lvlJc w:val="left"/>
      <w:pPr>
        <w:ind w:left="20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6AB2EC">
      <w:start w:val="1"/>
      <w:numFmt w:val="decimal"/>
      <w:lvlText w:val="%4"/>
      <w:lvlJc w:val="left"/>
      <w:pPr>
        <w:ind w:left="28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6AD7CE">
      <w:start w:val="1"/>
      <w:numFmt w:val="lowerLetter"/>
      <w:lvlText w:val="%5"/>
      <w:lvlJc w:val="left"/>
      <w:pPr>
        <w:ind w:left="35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860D02">
      <w:start w:val="1"/>
      <w:numFmt w:val="lowerRoman"/>
      <w:lvlText w:val="%6"/>
      <w:lvlJc w:val="left"/>
      <w:pPr>
        <w:ind w:left="42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E0183C">
      <w:start w:val="1"/>
      <w:numFmt w:val="decimal"/>
      <w:lvlText w:val="%7"/>
      <w:lvlJc w:val="left"/>
      <w:pPr>
        <w:ind w:left="49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9E950A">
      <w:start w:val="1"/>
      <w:numFmt w:val="lowerLetter"/>
      <w:lvlText w:val="%8"/>
      <w:lvlJc w:val="left"/>
      <w:pPr>
        <w:ind w:left="56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224656">
      <w:start w:val="1"/>
      <w:numFmt w:val="lowerRoman"/>
      <w:lvlText w:val="%9"/>
      <w:lvlJc w:val="left"/>
      <w:pPr>
        <w:ind w:left="64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785C15"/>
    <w:multiLevelType w:val="hybridMultilevel"/>
    <w:tmpl w:val="9F144D2A"/>
    <w:lvl w:ilvl="0" w:tplc="A4668376">
      <w:start w:val="1"/>
      <w:numFmt w:val="decimal"/>
      <w:lvlText w:val="%1."/>
      <w:lvlJc w:val="left"/>
      <w:pPr>
        <w:ind w:left="6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8619FC">
      <w:start w:val="1"/>
      <w:numFmt w:val="lowerLetter"/>
      <w:lvlText w:val="%2"/>
      <w:lvlJc w:val="left"/>
      <w:pPr>
        <w:ind w:left="15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62A588">
      <w:start w:val="1"/>
      <w:numFmt w:val="lowerRoman"/>
      <w:lvlText w:val="%3"/>
      <w:lvlJc w:val="left"/>
      <w:pPr>
        <w:ind w:left="22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7EB798">
      <w:start w:val="1"/>
      <w:numFmt w:val="decimal"/>
      <w:lvlText w:val="%4"/>
      <w:lvlJc w:val="left"/>
      <w:pPr>
        <w:ind w:left="29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16DB9E">
      <w:start w:val="1"/>
      <w:numFmt w:val="lowerLetter"/>
      <w:lvlText w:val="%5"/>
      <w:lvlJc w:val="left"/>
      <w:pPr>
        <w:ind w:left="36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DE4C38">
      <w:start w:val="1"/>
      <w:numFmt w:val="lowerRoman"/>
      <w:lvlText w:val="%6"/>
      <w:lvlJc w:val="left"/>
      <w:pPr>
        <w:ind w:left="43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4044E6">
      <w:start w:val="1"/>
      <w:numFmt w:val="decimal"/>
      <w:lvlText w:val="%7"/>
      <w:lvlJc w:val="left"/>
      <w:pPr>
        <w:ind w:left="51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3A9B28">
      <w:start w:val="1"/>
      <w:numFmt w:val="lowerLetter"/>
      <w:lvlText w:val="%8"/>
      <w:lvlJc w:val="left"/>
      <w:pPr>
        <w:ind w:left="58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406386">
      <w:start w:val="1"/>
      <w:numFmt w:val="lowerRoman"/>
      <w:lvlText w:val="%9"/>
      <w:lvlJc w:val="left"/>
      <w:pPr>
        <w:ind w:left="65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BC2445"/>
    <w:multiLevelType w:val="hybridMultilevel"/>
    <w:tmpl w:val="3412F572"/>
    <w:lvl w:ilvl="0" w:tplc="B3AC7A02">
      <w:start w:val="1"/>
      <w:numFmt w:val="decimal"/>
      <w:lvlText w:val="%1."/>
      <w:lvlJc w:val="left"/>
      <w:pPr>
        <w:ind w:left="6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964188">
      <w:start w:val="1"/>
      <w:numFmt w:val="lowerLetter"/>
      <w:lvlText w:val="%2"/>
      <w:lvlJc w:val="left"/>
      <w:pPr>
        <w:ind w:left="15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F427E4">
      <w:start w:val="1"/>
      <w:numFmt w:val="lowerRoman"/>
      <w:lvlText w:val="%3"/>
      <w:lvlJc w:val="left"/>
      <w:pPr>
        <w:ind w:left="22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3276A8">
      <w:start w:val="1"/>
      <w:numFmt w:val="decimal"/>
      <w:lvlText w:val="%4"/>
      <w:lvlJc w:val="left"/>
      <w:pPr>
        <w:ind w:left="29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066548">
      <w:start w:val="1"/>
      <w:numFmt w:val="lowerLetter"/>
      <w:lvlText w:val="%5"/>
      <w:lvlJc w:val="left"/>
      <w:pPr>
        <w:ind w:left="36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1ED924">
      <w:start w:val="1"/>
      <w:numFmt w:val="lowerRoman"/>
      <w:lvlText w:val="%6"/>
      <w:lvlJc w:val="left"/>
      <w:pPr>
        <w:ind w:left="43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424FF6">
      <w:start w:val="1"/>
      <w:numFmt w:val="decimal"/>
      <w:lvlText w:val="%7"/>
      <w:lvlJc w:val="left"/>
      <w:pPr>
        <w:ind w:left="51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10538C">
      <w:start w:val="1"/>
      <w:numFmt w:val="lowerLetter"/>
      <w:lvlText w:val="%8"/>
      <w:lvlJc w:val="left"/>
      <w:pPr>
        <w:ind w:left="58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B0F088">
      <w:start w:val="1"/>
      <w:numFmt w:val="lowerRoman"/>
      <w:lvlText w:val="%9"/>
      <w:lvlJc w:val="left"/>
      <w:pPr>
        <w:ind w:left="65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0B2FC8"/>
    <w:multiLevelType w:val="hybridMultilevel"/>
    <w:tmpl w:val="A54608E4"/>
    <w:lvl w:ilvl="0" w:tplc="7408D0B2">
      <w:start w:val="1"/>
      <w:numFmt w:val="decimal"/>
      <w:lvlText w:val="%1."/>
      <w:lvlJc w:val="left"/>
      <w:pPr>
        <w:ind w:left="6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7E902C">
      <w:start w:val="1"/>
      <w:numFmt w:val="lowerLetter"/>
      <w:lvlText w:val="%2"/>
      <w:lvlJc w:val="left"/>
      <w:pPr>
        <w:ind w:left="15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406E58">
      <w:start w:val="1"/>
      <w:numFmt w:val="lowerRoman"/>
      <w:lvlText w:val="%3"/>
      <w:lvlJc w:val="left"/>
      <w:pPr>
        <w:ind w:left="22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3E566E">
      <w:start w:val="1"/>
      <w:numFmt w:val="decimal"/>
      <w:lvlText w:val="%4"/>
      <w:lvlJc w:val="left"/>
      <w:pPr>
        <w:ind w:left="29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587B2A">
      <w:start w:val="1"/>
      <w:numFmt w:val="lowerLetter"/>
      <w:lvlText w:val="%5"/>
      <w:lvlJc w:val="left"/>
      <w:pPr>
        <w:ind w:left="36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6810F2">
      <w:start w:val="1"/>
      <w:numFmt w:val="lowerRoman"/>
      <w:lvlText w:val="%6"/>
      <w:lvlJc w:val="left"/>
      <w:pPr>
        <w:ind w:left="43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1C8094">
      <w:start w:val="1"/>
      <w:numFmt w:val="decimal"/>
      <w:lvlText w:val="%7"/>
      <w:lvlJc w:val="left"/>
      <w:pPr>
        <w:ind w:left="51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D08A2C">
      <w:start w:val="1"/>
      <w:numFmt w:val="lowerLetter"/>
      <w:lvlText w:val="%8"/>
      <w:lvlJc w:val="left"/>
      <w:pPr>
        <w:ind w:left="58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52FDCE">
      <w:start w:val="1"/>
      <w:numFmt w:val="lowerRoman"/>
      <w:lvlText w:val="%9"/>
      <w:lvlJc w:val="left"/>
      <w:pPr>
        <w:ind w:left="65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9734A9"/>
    <w:multiLevelType w:val="hybridMultilevel"/>
    <w:tmpl w:val="E116C036"/>
    <w:lvl w:ilvl="0" w:tplc="70A048D4">
      <w:start w:val="1"/>
      <w:numFmt w:val="decimal"/>
      <w:lvlText w:val="%1."/>
      <w:lvlJc w:val="left"/>
      <w:pPr>
        <w:ind w:left="8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08B900">
      <w:start w:val="1"/>
      <w:numFmt w:val="lowerLetter"/>
      <w:lvlText w:val="%2"/>
      <w:lvlJc w:val="left"/>
      <w:pPr>
        <w:ind w:left="15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5600DE">
      <w:start w:val="1"/>
      <w:numFmt w:val="lowerRoman"/>
      <w:lvlText w:val="%3"/>
      <w:lvlJc w:val="left"/>
      <w:pPr>
        <w:ind w:left="22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8005C4">
      <w:start w:val="1"/>
      <w:numFmt w:val="decimal"/>
      <w:lvlText w:val="%4"/>
      <w:lvlJc w:val="left"/>
      <w:pPr>
        <w:ind w:left="29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E28AD0">
      <w:start w:val="1"/>
      <w:numFmt w:val="lowerLetter"/>
      <w:lvlText w:val="%5"/>
      <w:lvlJc w:val="left"/>
      <w:pPr>
        <w:ind w:left="36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604DB2">
      <w:start w:val="1"/>
      <w:numFmt w:val="lowerRoman"/>
      <w:lvlText w:val="%6"/>
      <w:lvlJc w:val="left"/>
      <w:pPr>
        <w:ind w:left="43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D035FA">
      <w:start w:val="1"/>
      <w:numFmt w:val="decimal"/>
      <w:lvlText w:val="%7"/>
      <w:lvlJc w:val="left"/>
      <w:pPr>
        <w:ind w:left="51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AE3A48">
      <w:start w:val="1"/>
      <w:numFmt w:val="lowerLetter"/>
      <w:lvlText w:val="%8"/>
      <w:lvlJc w:val="left"/>
      <w:pPr>
        <w:ind w:left="58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7EE3AC">
      <w:start w:val="1"/>
      <w:numFmt w:val="lowerRoman"/>
      <w:lvlText w:val="%9"/>
      <w:lvlJc w:val="left"/>
      <w:pPr>
        <w:ind w:left="65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03F6863"/>
    <w:multiLevelType w:val="hybridMultilevel"/>
    <w:tmpl w:val="DDD84426"/>
    <w:lvl w:ilvl="0" w:tplc="B472053A">
      <w:start w:val="1"/>
      <w:numFmt w:val="decimal"/>
      <w:lvlText w:val="%1."/>
      <w:lvlJc w:val="left"/>
      <w:pPr>
        <w:ind w:left="7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1A9F54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C876E6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8A17C0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52A614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D40D08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5E7DAC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52A558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8C3462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89C4D08"/>
    <w:multiLevelType w:val="hybridMultilevel"/>
    <w:tmpl w:val="C39E3D1A"/>
    <w:lvl w:ilvl="0" w:tplc="78F2660C">
      <w:start w:val="1"/>
      <w:numFmt w:val="decimal"/>
      <w:lvlText w:val="%1."/>
      <w:lvlJc w:val="left"/>
      <w:pPr>
        <w:ind w:left="7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D8810A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DA1480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B258DE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5EAB16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B895DC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EABFB4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9C689A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FC846A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03"/>
    <w:rsid w:val="0003306F"/>
    <w:rsid w:val="001809AF"/>
    <w:rsid w:val="001E78DB"/>
    <w:rsid w:val="00372203"/>
    <w:rsid w:val="0092674F"/>
    <w:rsid w:val="00A45779"/>
    <w:rsid w:val="00D42F92"/>
    <w:rsid w:val="00F1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FC3B0"/>
  <w15:chartTrackingRefBased/>
  <w15:docId w15:val="{2361A299-44E1-4A16-8A74-2D69DC3F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2203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372203"/>
    <w:pPr>
      <w:keepNext/>
      <w:keepLines/>
      <w:spacing w:after="5" w:line="249" w:lineRule="auto"/>
      <w:ind w:left="10" w:right="1415" w:hanging="10"/>
      <w:jc w:val="center"/>
      <w:outlineLvl w:val="0"/>
    </w:pPr>
    <w:rPr>
      <w:rFonts w:ascii="Cambria" w:eastAsia="Cambria" w:hAnsi="Cambria" w:cs="Cambria"/>
      <w:b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372203"/>
    <w:pPr>
      <w:keepNext/>
      <w:keepLines/>
      <w:spacing w:after="0"/>
      <w:ind w:right="1423"/>
      <w:outlineLvl w:val="1"/>
    </w:pPr>
    <w:rPr>
      <w:rFonts w:ascii="Cambria" w:eastAsia="Cambria" w:hAnsi="Cambria" w:cs="Cambria"/>
      <w:b/>
      <w:color w:val="222222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2203"/>
    <w:rPr>
      <w:rFonts w:ascii="Cambria" w:eastAsia="Cambria" w:hAnsi="Cambria" w:cs="Cambria"/>
      <w:b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72203"/>
    <w:rPr>
      <w:rFonts w:ascii="Cambria" w:eastAsia="Cambria" w:hAnsi="Cambria" w:cs="Cambria"/>
      <w:b/>
      <w:color w:val="222222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372203"/>
    <w:pPr>
      <w:spacing w:after="0" w:line="240" w:lineRule="auto"/>
      <w:ind w:left="720"/>
    </w:pPr>
    <w:rPr>
      <w:rFonts w:eastAsiaTheme="minorHAns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1384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Zawadzka-Tobiasz</dc:creator>
  <cp:keywords/>
  <dc:description/>
  <cp:lastModifiedBy>Jacek Żukowski</cp:lastModifiedBy>
  <cp:revision>6</cp:revision>
  <dcterms:created xsi:type="dcterms:W3CDTF">2022-06-06T07:14:00Z</dcterms:created>
  <dcterms:modified xsi:type="dcterms:W3CDTF">2022-06-10T10:18:00Z</dcterms:modified>
</cp:coreProperties>
</file>