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74E" w:rsidRPr="004F174E" w:rsidRDefault="004F174E" w:rsidP="00CD7BA2">
      <w:pPr>
        <w:spacing w:after="0" w:line="240" w:lineRule="auto"/>
        <w:ind w:right="-709"/>
        <w:jc w:val="center"/>
        <w:rPr>
          <w:rFonts w:ascii="Cambria" w:hAnsi="Cambria"/>
          <w:b/>
          <w:u w:val="single"/>
          <w:lang w:val="en-US"/>
        </w:rPr>
      </w:pPr>
      <w:r w:rsidRPr="004F174E">
        <w:rPr>
          <w:rFonts w:ascii="Cambria" w:hAnsi="Cambria"/>
          <w:b/>
          <w:u w:val="single"/>
          <w:lang w:val="en-US"/>
        </w:rPr>
        <w:t>RECRUITMENT</w:t>
      </w:r>
      <w:r w:rsidR="00A078B5">
        <w:rPr>
          <w:rFonts w:ascii="Cambria" w:hAnsi="Cambria"/>
          <w:b/>
          <w:u w:val="single"/>
          <w:lang w:val="en-US"/>
        </w:rPr>
        <w:t xml:space="preserve"> REGULATIONS FOR</w:t>
      </w:r>
      <w:r w:rsidRPr="004F174E">
        <w:rPr>
          <w:rFonts w:ascii="Cambria" w:hAnsi="Cambria"/>
          <w:b/>
          <w:u w:val="single"/>
          <w:lang w:val="en-US"/>
        </w:rPr>
        <w:t xml:space="preserve"> STUDENTS AND GRADUATES </w:t>
      </w:r>
      <w:r w:rsidR="00D63F6D">
        <w:rPr>
          <w:rFonts w:ascii="Cambria" w:hAnsi="Cambria"/>
          <w:b/>
          <w:u w:val="single"/>
          <w:lang w:val="en-US"/>
        </w:rPr>
        <w:t xml:space="preserve">FOR TRAINEESHIPS </w:t>
      </w:r>
      <w:r w:rsidR="00F66720">
        <w:rPr>
          <w:rFonts w:ascii="Cambria" w:hAnsi="Cambria"/>
          <w:b/>
          <w:u w:val="single"/>
          <w:lang w:val="en-US"/>
        </w:rPr>
        <w:t xml:space="preserve">WITHIN </w:t>
      </w:r>
      <w:r w:rsidR="00A078B5">
        <w:rPr>
          <w:rFonts w:ascii="Cambria" w:hAnsi="Cambria"/>
          <w:b/>
          <w:u w:val="single"/>
          <w:lang w:val="en-US"/>
        </w:rPr>
        <w:t xml:space="preserve">THE </w:t>
      </w:r>
      <w:r w:rsidR="00F66720">
        <w:rPr>
          <w:rFonts w:ascii="Cambria" w:hAnsi="Cambria"/>
          <w:b/>
          <w:u w:val="single"/>
          <w:lang w:val="en-US"/>
        </w:rPr>
        <w:t>ERASMUS</w:t>
      </w:r>
      <w:r w:rsidRPr="004F174E">
        <w:rPr>
          <w:rFonts w:ascii="Cambria" w:hAnsi="Cambria"/>
          <w:b/>
          <w:u w:val="single"/>
          <w:lang w:val="en-US"/>
        </w:rPr>
        <w:t xml:space="preserve">+ </w:t>
      </w:r>
      <w:r w:rsidR="009141EB">
        <w:rPr>
          <w:rFonts w:ascii="Cambria" w:hAnsi="Cambria"/>
          <w:b/>
          <w:u w:val="single"/>
          <w:lang w:val="en-US"/>
        </w:rPr>
        <w:t>PROGRAM</w:t>
      </w:r>
      <w:r w:rsidR="00A078B5">
        <w:rPr>
          <w:rFonts w:ascii="Cambria" w:hAnsi="Cambria"/>
          <w:b/>
          <w:u w:val="single"/>
          <w:lang w:val="en-US"/>
        </w:rPr>
        <w:t>ME</w:t>
      </w:r>
      <w:r w:rsidR="00EA66FC">
        <w:rPr>
          <w:rFonts w:ascii="Cambria" w:hAnsi="Cambria"/>
          <w:b/>
          <w:u w:val="single"/>
          <w:lang w:val="en-US"/>
        </w:rPr>
        <w:t xml:space="preserve"> </w:t>
      </w:r>
      <w:r w:rsidR="0002685B">
        <w:rPr>
          <w:rFonts w:ascii="Cambria" w:hAnsi="Cambria"/>
          <w:b/>
          <w:u w:val="single"/>
          <w:lang w:val="en-US"/>
        </w:rPr>
        <w:t xml:space="preserve">AND WITHIN </w:t>
      </w:r>
      <w:r w:rsidR="00F14033">
        <w:rPr>
          <w:rFonts w:ascii="Cambria" w:hAnsi="Cambria"/>
          <w:b/>
          <w:u w:val="single"/>
          <w:lang w:val="en-US"/>
        </w:rPr>
        <w:t xml:space="preserve">THE </w:t>
      </w:r>
      <w:r w:rsidR="0002685B">
        <w:rPr>
          <w:rFonts w:ascii="Cambria" w:hAnsi="Cambria"/>
          <w:b/>
          <w:u w:val="single"/>
          <w:lang w:val="en-US"/>
        </w:rPr>
        <w:t>BILATERAL AGRE</w:t>
      </w:r>
      <w:r w:rsidR="00717981">
        <w:rPr>
          <w:rFonts w:ascii="Cambria" w:hAnsi="Cambria"/>
          <w:b/>
          <w:u w:val="single"/>
          <w:lang w:val="en-US"/>
        </w:rPr>
        <w:t>EMENT IN THE ACADEMIC YEAR 202</w:t>
      </w:r>
      <w:r w:rsidR="008A70D0">
        <w:rPr>
          <w:rFonts w:ascii="Cambria" w:hAnsi="Cambria"/>
          <w:b/>
          <w:u w:val="single"/>
          <w:lang w:val="en-US"/>
        </w:rPr>
        <w:t>2</w:t>
      </w:r>
      <w:r w:rsidR="00717981">
        <w:rPr>
          <w:rFonts w:ascii="Cambria" w:hAnsi="Cambria"/>
          <w:b/>
          <w:u w:val="single"/>
          <w:lang w:val="en-US"/>
        </w:rPr>
        <w:t>/202</w:t>
      </w:r>
      <w:r w:rsidR="008A70D0">
        <w:rPr>
          <w:rFonts w:ascii="Cambria" w:hAnsi="Cambria"/>
          <w:b/>
          <w:u w:val="single"/>
          <w:lang w:val="en-US"/>
        </w:rPr>
        <w:t>3</w:t>
      </w:r>
      <w:r w:rsidRPr="004F174E">
        <w:rPr>
          <w:rFonts w:ascii="Cambria" w:hAnsi="Cambria"/>
          <w:b/>
          <w:u w:val="single"/>
          <w:lang w:val="en-US"/>
        </w:rPr>
        <w:t xml:space="preserve"> (STUDENTS</w:t>
      </w:r>
      <w:r w:rsidR="00F66720">
        <w:rPr>
          <w:rFonts w:ascii="Cambria" w:hAnsi="Cambria"/>
          <w:b/>
          <w:u w:val="single"/>
          <w:lang w:val="en-US"/>
        </w:rPr>
        <w:t>) AND</w:t>
      </w:r>
      <w:r w:rsidR="00717981">
        <w:rPr>
          <w:rFonts w:ascii="Cambria" w:hAnsi="Cambria"/>
          <w:b/>
          <w:u w:val="single"/>
          <w:lang w:val="en-US"/>
        </w:rPr>
        <w:t xml:space="preserve"> 202</w:t>
      </w:r>
      <w:r w:rsidR="008A70D0">
        <w:rPr>
          <w:rFonts w:ascii="Cambria" w:hAnsi="Cambria"/>
          <w:b/>
          <w:u w:val="single"/>
          <w:lang w:val="en-US"/>
        </w:rPr>
        <w:t>3</w:t>
      </w:r>
      <w:r w:rsidR="00717981">
        <w:rPr>
          <w:rFonts w:ascii="Cambria" w:hAnsi="Cambria"/>
          <w:b/>
          <w:u w:val="single"/>
          <w:lang w:val="en-US"/>
        </w:rPr>
        <w:t>/202</w:t>
      </w:r>
      <w:r w:rsidR="008A70D0">
        <w:rPr>
          <w:rFonts w:ascii="Cambria" w:hAnsi="Cambria"/>
          <w:b/>
          <w:u w:val="single"/>
          <w:lang w:val="en-US"/>
        </w:rPr>
        <w:t>4</w:t>
      </w:r>
      <w:r w:rsidRPr="004F174E">
        <w:rPr>
          <w:rFonts w:ascii="Cambria" w:hAnsi="Cambria"/>
          <w:b/>
          <w:u w:val="single"/>
          <w:lang w:val="en-US"/>
        </w:rPr>
        <w:t xml:space="preserve"> (GRADUATES)</w:t>
      </w:r>
    </w:p>
    <w:p w:rsidR="00CD7BA2" w:rsidRDefault="00CD7BA2" w:rsidP="00CD7BA2">
      <w:pPr>
        <w:spacing w:after="0" w:line="240" w:lineRule="auto"/>
        <w:ind w:left="-426" w:right="-709"/>
        <w:jc w:val="both"/>
        <w:rPr>
          <w:rFonts w:ascii="Cambria" w:hAnsi="Cambria"/>
          <w:b/>
          <w:sz w:val="20"/>
          <w:lang w:val="en-US"/>
        </w:rPr>
      </w:pPr>
    </w:p>
    <w:p w:rsidR="004F174E" w:rsidRPr="004F174E" w:rsidRDefault="004F174E" w:rsidP="00CD7BA2">
      <w:pPr>
        <w:spacing w:after="0" w:line="240" w:lineRule="auto"/>
        <w:ind w:left="-426" w:right="-709"/>
        <w:jc w:val="both"/>
        <w:rPr>
          <w:rFonts w:ascii="Cambria" w:hAnsi="Cambria"/>
          <w:b/>
          <w:sz w:val="20"/>
          <w:lang w:val="en-US"/>
        </w:rPr>
      </w:pPr>
      <w:r w:rsidRPr="004F174E">
        <w:rPr>
          <w:rFonts w:ascii="Cambria" w:hAnsi="Cambria"/>
          <w:b/>
          <w:sz w:val="20"/>
          <w:lang w:val="en-US"/>
        </w:rPr>
        <w:t xml:space="preserve">1. WHO CAN BENEFIT FROM </w:t>
      </w:r>
      <w:r w:rsidR="00717981">
        <w:rPr>
          <w:rFonts w:ascii="Cambria" w:hAnsi="Cambria"/>
          <w:b/>
          <w:sz w:val="20"/>
          <w:lang w:val="en-US"/>
        </w:rPr>
        <w:t xml:space="preserve">THE MOBILITY ABROAD FOR </w:t>
      </w:r>
      <w:r w:rsidR="00A078B5">
        <w:rPr>
          <w:rFonts w:ascii="Cambria" w:hAnsi="Cambria"/>
          <w:b/>
          <w:sz w:val="20"/>
          <w:lang w:val="en-US"/>
        </w:rPr>
        <w:t>TRAINEESHIPS</w:t>
      </w:r>
      <w:r w:rsidR="00F66720">
        <w:rPr>
          <w:rFonts w:ascii="Cambria" w:hAnsi="Cambria"/>
          <w:b/>
          <w:sz w:val="20"/>
          <w:lang w:val="en-US"/>
        </w:rPr>
        <w:t xml:space="preserve"> WITHIN </w:t>
      </w:r>
      <w:r w:rsidR="00A078B5">
        <w:rPr>
          <w:rFonts w:ascii="Cambria" w:hAnsi="Cambria"/>
          <w:b/>
          <w:sz w:val="20"/>
          <w:lang w:val="en-US"/>
        </w:rPr>
        <w:t xml:space="preserve">THE </w:t>
      </w:r>
      <w:r w:rsidR="00F66720">
        <w:rPr>
          <w:rFonts w:ascii="Cambria" w:hAnsi="Cambria"/>
          <w:b/>
          <w:sz w:val="20"/>
          <w:lang w:val="en-US"/>
        </w:rPr>
        <w:t>ERASMUS</w:t>
      </w:r>
      <w:r w:rsidRPr="004F174E">
        <w:rPr>
          <w:rFonts w:ascii="Cambria" w:hAnsi="Cambria"/>
          <w:b/>
          <w:sz w:val="20"/>
          <w:lang w:val="en-US"/>
        </w:rPr>
        <w:t>+</w:t>
      </w:r>
      <w:r w:rsidR="00EA66FC">
        <w:rPr>
          <w:rFonts w:ascii="Cambria" w:hAnsi="Cambria"/>
          <w:b/>
          <w:sz w:val="20"/>
          <w:lang w:val="en-US"/>
        </w:rPr>
        <w:t xml:space="preserve"> </w:t>
      </w:r>
      <w:r w:rsidR="009141EB">
        <w:rPr>
          <w:rFonts w:ascii="Cambria" w:hAnsi="Cambria"/>
          <w:b/>
          <w:sz w:val="20"/>
          <w:lang w:val="en-US"/>
        </w:rPr>
        <w:t>PROGRAM</w:t>
      </w:r>
      <w:r w:rsidR="00A078B5">
        <w:rPr>
          <w:rFonts w:ascii="Cambria" w:hAnsi="Cambria"/>
          <w:b/>
          <w:sz w:val="20"/>
          <w:lang w:val="en-US"/>
        </w:rPr>
        <w:t>ME</w:t>
      </w:r>
      <w:r w:rsidR="0002685B">
        <w:rPr>
          <w:rFonts w:ascii="Cambria" w:hAnsi="Cambria"/>
          <w:b/>
          <w:sz w:val="20"/>
          <w:lang w:val="en-US"/>
        </w:rPr>
        <w:t xml:space="preserve"> AND</w:t>
      </w:r>
      <w:r w:rsidR="0002685B" w:rsidRPr="0002685B">
        <w:rPr>
          <w:rFonts w:ascii="Cambria" w:hAnsi="Cambria"/>
          <w:b/>
          <w:sz w:val="20"/>
          <w:lang w:val="en-US"/>
        </w:rPr>
        <w:t xml:space="preserve"> </w:t>
      </w:r>
      <w:r w:rsidR="00B93B9D">
        <w:rPr>
          <w:rFonts w:ascii="Cambria" w:hAnsi="Cambria"/>
          <w:b/>
          <w:sz w:val="20"/>
          <w:lang w:val="en-US"/>
        </w:rPr>
        <w:t>THE BILATERAL AGREEMENT</w:t>
      </w:r>
      <w:r w:rsidR="0002685B">
        <w:rPr>
          <w:rFonts w:ascii="Cambria" w:hAnsi="Cambria"/>
          <w:b/>
          <w:sz w:val="20"/>
          <w:lang w:val="en-US"/>
        </w:rPr>
        <w:t>?</w:t>
      </w:r>
    </w:p>
    <w:p w:rsidR="00CD7BA2" w:rsidRDefault="00CD7BA2" w:rsidP="00CD7BA2">
      <w:pPr>
        <w:spacing w:after="0" w:line="240" w:lineRule="auto"/>
        <w:ind w:left="-426" w:right="-709"/>
        <w:jc w:val="both"/>
        <w:rPr>
          <w:rFonts w:ascii="Cambria" w:hAnsi="Cambria"/>
          <w:sz w:val="20"/>
          <w:lang w:val="en-US"/>
        </w:rPr>
      </w:pPr>
    </w:p>
    <w:p w:rsidR="004F174E" w:rsidRPr="00BA0D8F" w:rsidRDefault="004F174E" w:rsidP="00CD7BA2">
      <w:pPr>
        <w:spacing w:after="0" w:line="240" w:lineRule="auto"/>
        <w:ind w:left="-426" w:right="-709"/>
        <w:jc w:val="both"/>
        <w:rPr>
          <w:rFonts w:ascii="Cambria" w:hAnsi="Cambria"/>
          <w:sz w:val="20"/>
          <w:lang w:val="en-US"/>
        </w:rPr>
      </w:pPr>
      <w:r w:rsidRPr="004F174E">
        <w:rPr>
          <w:rFonts w:ascii="Cambria" w:hAnsi="Cambria"/>
          <w:sz w:val="20"/>
          <w:lang w:val="en-US"/>
        </w:rPr>
        <w:t xml:space="preserve">1.1. </w:t>
      </w:r>
      <w:r w:rsidRPr="00144529">
        <w:rPr>
          <w:rFonts w:ascii="Cambria" w:hAnsi="Cambria"/>
          <w:sz w:val="20"/>
          <w:lang w:val="en-US"/>
        </w:rPr>
        <w:t>Students</w:t>
      </w:r>
      <w:r w:rsidRPr="004F174E">
        <w:rPr>
          <w:rFonts w:ascii="Cambria" w:hAnsi="Cambria"/>
          <w:sz w:val="20"/>
          <w:lang w:val="en-US"/>
        </w:rPr>
        <w:t xml:space="preserve"> </w:t>
      </w:r>
      <w:r w:rsidR="00B93B9D">
        <w:rPr>
          <w:rFonts w:ascii="Cambria" w:hAnsi="Cambria"/>
          <w:sz w:val="20"/>
          <w:lang w:val="en-US"/>
        </w:rPr>
        <w:t xml:space="preserve">and graduates </w:t>
      </w:r>
      <w:r w:rsidRPr="004F174E">
        <w:rPr>
          <w:rFonts w:ascii="Cambria" w:hAnsi="Cambria"/>
          <w:sz w:val="20"/>
          <w:lang w:val="en-US"/>
        </w:rPr>
        <w:t xml:space="preserve">of any level </w:t>
      </w:r>
      <w:r w:rsidRPr="00BA0D8F">
        <w:rPr>
          <w:rFonts w:ascii="Cambria" w:hAnsi="Cambria"/>
          <w:sz w:val="20"/>
          <w:lang w:val="en-US"/>
        </w:rPr>
        <w:t>(</w:t>
      </w:r>
      <w:r w:rsidR="00A078B5" w:rsidRPr="00BA0D8F">
        <w:rPr>
          <w:rFonts w:ascii="Cambria" w:hAnsi="Cambria"/>
          <w:sz w:val="20"/>
          <w:lang w:val="en-US"/>
        </w:rPr>
        <w:t>B</w:t>
      </w:r>
      <w:r w:rsidR="00EA66FC" w:rsidRPr="00BA0D8F">
        <w:rPr>
          <w:rFonts w:ascii="Cambria" w:hAnsi="Cambria"/>
          <w:sz w:val="20"/>
          <w:lang w:val="en-US"/>
        </w:rPr>
        <w:t>achelor</w:t>
      </w:r>
      <w:r w:rsidRPr="00BA0D8F">
        <w:rPr>
          <w:rFonts w:ascii="Cambria" w:hAnsi="Cambria"/>
          <w:sz w:val="20"/>
          <w:lang w:val="en-US"/>
        </w:rPr>
        <w:t xml:space="preserve">, </w:t>
      </w:r>
      <w:r w:rsidR="00A078B5" w:rsidRPr="00BA0D8F">
        <w:rPr>
          <w:rFonts w:ascii="Cambria" w:hAnsi="Cambria"/>
          <w:sz w:val="20"/>
          <w:lang w:val="en-US"/>
        </w:rPr>
        <w:t>M</w:t>
      </w:r>
      <w:r w:rsidR="00717981">
        <w:rPr>
          <w:rFonts w:ascii="Cambria" w:hAnsi="Cambria"/>
          <w:sz w:val="20"/>
          <w:lang w:val="en-US"/>
        </w:rPr>
        <w:t>aster, D</w:t>
      </w:r>
      <w:r w:rsidRPr="00BA0D8F">
        <w:rPr>
          <w:rFonts w:ascii="Cambria" w:hAnsi="Cambria"/>
          <w:sz w:val="20"/>
          <w:lang w:val="en-US"/>
        </w:rPr>
        <w:t>octoral)</w:t>
      </w:r>
      <w:r w:rsidR="00B93B9D">
        <w:rPr>
          <w:rFonts w:ascii="Cambria" w:hAnsi="Cambria"/>
          <w:sz w:val="20"/>
          <w:lang w:val="en-US"/>
        </w:rPr>
        <w:t xml:space="preserve"> and form (full-time, </w:t>
      </w:r>
      <w:r w:rsidR="00B93B9D" w:rsidRPr="004F174E">
        <w:rPr>
          <w:rFonts w:ascii="Cambria" w:hAnsi="Cambria"/>
          <w:sz w:val="20"/>
          <w:lang w:val="en-US"/>
        </w:rPr>
        <w:t>part-time</w:t>
      </w:r>
      <w:r w:rsidR="00B93B9D">
        <w:rPr>
          <w:rFonts w:ascii="Cambria" w:hAnsi="Cambria"/>
          <w:sz w:val="20"/>
          <w:lang w:val="en-US"/>
        </w:rPr>
        <w:t>) of studies</w:t>
      </w:r>
      <w:r w:rsidRPr="00BA0D8F">
        <w:rPr>
          <w:rFonts w:ascii="Cambria" w:hAnsi="Cambria"/>
          <w:sz w:val="20"/>
          <w:lang w:val="en-US"/>
        </w:rPr>
        <w:t xml:space="preserve"> who </w:t>
      </w:r>
      <w:r w:rsidR="000F7CA5" w:rsidRPr="00BA0D8F">
        <w:rPr>
          <w:rFonts w:ascii="Cambria" w:hAnsi="Cambria"/>
          <w:sz w:val="20"/>
          <w:lang w:val="en-US"/>
        </w:rPr>
        <w:t>have not used</w:t>
      </w:r>
      <w:r w:rsidRPr="00BA0D8F">
        <w:rPr>
          <w:rFonts w:ascii="Cambria" w:hAnsi="Cambria"/>
          <w:sz w:val="20"/>
          <w:lang w:val="en-US"/>
        </w:rPr>
        <w:t xml:space="preserve"> the </w:t>
      </w:r>
      <w:r w:rsidR="00FE7771" w:rsidRPr="00144529">
        <w:rPr>
          <w:rFonts w:ascii="Cambria" w:hAnsi="Cambria"/>
          <w:sz w:val="20"/>
          <w:lang w:val="en-US"/>
        </w:rPr>
        <w:t xml:space="preserve">credit </w:t>
      </w:r>
      <w:r w:rsidRPr="00144529">
        <w:rPr>
          <w:rFonts w:ascii="Cambria" w:hAnsi="Cambria"/>
          <w:sz w:val="20"/>
          <w:lang w:val="en-US"/>
        </w:rPr>
        <w:t>mobility</w:t>
      </w:r>
      <w:r w:rsidRPr="00BA0D8F">
        <w:rPr>
          <w:rFonts w:ascii="Cambria" w:hAnsi="Cambria"/>
          <w:sz w:val="20"/>
          <w:lang w:val="en-US"/>
        </w:rPr>
        <w:t xml:space="preserve"> awarded by the European Commission for </w:t>
      </w:r>
      <w:r w:rsidR="00A078B5" w:rsidRPr="00BA0D8F">
        <w:rPr>
          <w:rFonts w:ascii="Cambria" w:hAnsi="Cambria"/>
          <w:sz w:val="20"/>
          <w:lang w:val="en-US"/>
        </w:rPr>
        <w:t>mobilities</w:t>
      </w:r>
      <w:r w:rsidR="00B93B9D">
        <w:rPr>
          <w:rFonts w:ascii="Cambria" w:hAnsi="Cambria"/>
          <w:sz w:val="20"/>
          <w:lang w:val="en-US"/>
        </w:rPr>
        <w:t xml:space="preserve"> in a </w:t>
      </w:r>
      <w:r w:rsidR="00717981">
        <w:rPr>
          <w:rFonts w:ascii="Cambria" w:hAnsi="Cambria"/>
          <w:sz w:val="20"/>
          <w:lang w:val="en-US"/>
        </w:rPr>
        <w:t xml:space="preserve">given study cycle (see point 2) can benefit from the mobility abroad for </w:t>
      </w:r>
      <w:r w:rsidR="00551C07">
        <w:rPr>
          <w:rFonts w:ascii="Cambria" w:hAnsi="Cambria"/>
          <w:sz w:val="20"/>
          <w:lang w:val="en-US"/>
        </w:rPr>
        <w:t>traineeships</w:t>
      </w:r>
      <w:r w:rsidR="00717981">
        <w:rPr>
          <w:rFonts w:ascii="Cambria" w:hAnsi="Cambria"/>
          <w:sz w:val="20"/>
          <w:lang w:val="en-US"/>
        </w:rPr>
        <w:t xml:space="preserve"> within the Erasmus+ </w:t>
      </w:r>
      <w:proofErr w:type="spellStart"/>
      <w:r w:rsidR="00717981">
        <w:rPr>
          <w:rFonts w:ascii="Cambria" w:hAnsi="Cambria"/>
          <w:sz w:val="20"/>
          <w:lang w:val="en-US"/>
        </w:rPr>
        <w:t>Programme</w:t>
      </w:r>
      <w:proofErr w:type="spellEnd"/>
      <w:r w:rsidR="00717981">
        <w:rPr>
          <w:rFonts w:ascii="Cambria" w:hAnsi="Cambria"/>
          <w:sz w:val="20"/>
          <w:lang w:val="en-US"/>
        </w:rPr>
        <w:t>.</w:t>
      </w:r>
    </w:p>
    <w:p w:rsidR="00CD7BA2" w:rsidRDefault="00CD7BA2" w:rsidP="00CD7BA2">
      <w:pPr>
        <w:spacing w:after="0" w:line="240" w:lineRule="auto"/>
        <w:ind w:left="-426" w:right="-709"/>
        <w:jc w:val="both"/>
        <w:rPr>
          <w:rFonts w:ascii="Cambria" w:hAnsi="Cambria"/>
          <w:sz w:val="20"/>
          <w:lang w:val="en-US"/>
        </w:rPr>
      </w:pPr>
    </w:p>
    <w:p w:rsidR="00551C07" w:rsidRDefault="00551C07" w:rsidP="00CD7BA2">
      <w:pPr>
        <w:spacing w:after="0" w:line="240" w:lineRule="auto"/>
        <w:ind w:left="-426" w:right="-709"/>
        <w:jc w:val="both"/>
        <w:rPr>
          <w:rFonts w:ascii="Cambria" w:hAnsi="Cambria"/>
          <w:sz w:val="20"/>
          <w:lang w:val="en-US"/>
        </w:rPr>
      </w:pPr>
      <w:r w:rsidRPr="00551C07">
        <w:rPr>
          <w:rFonts w:ascii="Cambria" w:hAnsi="Cambria"/>
          <w:sz w:val="20"/>
          <w:lang w:val="en-US"/>
        </w:rPr>
        <w:t xml:space="preserve">1.2 </w:t>
      </w:r>
      <w:r>
        <w:rPr>
          <w:rFonts w:ascii="Cambria" w:hAnsi="Cambria"/>
          <w:sz w:val="20"/>
          <w:lang w:val="en-US"/>
        </w:rPr>
        <w:t>Master students of G</w:t>
      </w:r>
      <w:r w:rsidRPr="00551C07">
        <w:rPr>
          <w:rFonts w:ascii="Cambria" w:hAnsi="Cambria"/>
          <w:sz w:val="20"/>
          <w:lang w:val="en-US"/>
        </w:rPr>
        <w:t xml:space="preserve">raphic with a </w:t>
      </w:r>
      <w:proofErr w:type="spellStart"/>
      <w:r w:rsidRPr="00551C07">
        <w:rPr>
          <w:rFonts w:ascii="Cambria" w:hAnsi="Cambria"/>
          <w:sz w:val="20"/>
          <w:lang w:val="en-US"/>
        </w:rPr>
        <w:t>specialisation</w:t>
      </w:r>
      <w:proofErr w:type="spellEnd"/>
      <w:r w:rsidRPr="00551C07">
        <w:rPr>
          <w:rFonts w:ascii="Cambria" w:hAnsi="Cambria"/>
          <w:sz w:val="20"/>
          <w:lang w:val="en-US"/>
        </w:rPr>
        <w:t xml:space="preserve"> in Printmaking</w:t>
      </w:r>
      <w:r>
        <w:rPr>
          <w:rFonts w:ascii="Cambria" w:hAnsi="Cambria"/>
          <w:sz w:val="20"/>
          <w:lang w:val="en-US"/>
        </w:rPr>
        <w:t xml:space="preserve"> can benefit from the mobility abroad for traineeships within the Bilateral Agreement</w:t>
      </w:r>
      <w:r w:rsidRPr="00551C07">
        <w:rPr>
          <w:rFonts w:ascii="Cambria" w:hAnsi="Cambria"/>
          <w:sz w:val="20"/>
          <w:lang w:val="en-US"/>
        </w:rPr>
        <w:t xml:space="preserve">. </w:t>
      </w:r>
      <w:r w:rsidR="009C0462" w:rsidRPr="009C0462">
        <w:rPr>
          <w:rFonts w:ascii="Cambria" w:hAnsi="Cambria"/>
          <w:sz w:val="20"/>
          <w:lang w:val="en-US"/>
        </w:rPr>
        <w:t xml:space="preserve">Two students of the Academy </w:t>
      </w:r>
      <w:r w:rsidR="009C0462">
        <w:rPr>
          <w:rFonts w:ascii="Cambria" w:hAnsi="Cambria"/>
          <w:sz w:val="20"/>
          <w:lang w:val="en-US"/>
        </w:rPr>
        <w:t xml:space="preserve">in </w:t>
      </w:r>
      <w:proofErr w:type="spellStart"/>
      <w:r w:rsidR="009C0462">
        <w:rPr>
          <w:rFonts w:ascii="Cambria" w:hAnsi="Cambria"/>
          <w:sz w:val="20"/>
          <w:lang w:val="en-US"/>
        </w:rPr>
        <w:t>Wrocław</w:t>
      </w:r>
      <w:proofErr w:type="spellEnd"/>
      <w:r w:rsidR="009C0462" w:rsidRPr="009C0462">
        <w:rPr>
          <w:rFonts w:ascii="Cambria" w:hAnsi="Cambria"/>
          <w:sz w:val="20"/>
          <w:lang w:val="en-US"/>
        </w:rPr>
        <w:t xml:space="preserve"> can go in one academic year. More information can be found on the website of the partner university: </w:t>
      </w:r>
      <w:hyperlink r:id="rId8" w:history="1">
        <w:r w:rsidR="009C0462" w:rsidRPr="004B7F88">
          <w:rPr>
            <w:rStyle w:val="Hipercze"/>
            <w:rFonts w:ascii="Cambria" w:hAnsi="Cambria"/>
            <w:sz w:val="20"/>
            <w:lang w:val="en-US"/>
          </w:rPr>
          <w:t>http://art.utk.edu/printmaking/</w:t>
        </w:r>
      </w:hyperlink>
      <w:r w:rsidR="009C0462">
        <w:rPr>
          <w:rFonts w:ascii="Cambria" w:hAnsi="Cambria"/>
          <w:sz w:val="20"/>
          <w:lang w:val="en-US"/>
        </w:rPr>
        <w:t xml:space="preserve">. </w:t>
      </w:r>
      <w:r w:rsidR="009C0462" w:rsidRPr="009C0462">
        <w:rPr>
          <w:rFonts w:ascii="Cambria" w:hAnsi="Cambria"/>
          <w:sz w:val="20"/>
          <w:lang w:val="en-US"/>
        </w:rPr>
        <w:t xml:space="preserve">The period spent on this exchange does not count towards </w:t>
      </w:r>
      <w:r w:rsidR="009C0462">
        <w:rPr>
          <w:rFonts w:ascii="Cambria" w:hAnsi="Cambria"/>
          <w:sz w:val="20"/>
          <w:lang w:val="en-US"/>
        </w:rPr>
        <w:t xml:space="preserve">the credit </w:t>
      </w:r>
      <w:r w:rsidR="009C0462" w:rsidRPr="009C0462">
        <w:rPr>
          <w:rFonts w:ascii="Cambria" w:hAnsi="Cambria"/>
          <w:sz w:val="20"/>
          <w:lang w:val="en-US"/>
        </w:rPr>
        <w:t>mobility</w:t>
      </w:r>
      <w:r w:rsidR="009C0462">
        <w:rPr>
          <w:rFonts w:ascii="Cambria" w:hAnsi="Cambria"/>
          <w:sz w:val="20"/>
          <w:lang w:val="en-US"/>
        </w:rPr>
        <w:t>.</w:t>
      </w:r>
    </w:p>
    <w:p w:rsidR="00551C07" w:rsidRDefault="00551C07" w:rsidP="00CD7BA2">
      <w:pPr>
        <w:spacing w:after="0" w:line="240" w:lineRule="auto"/>
        <w:ind w:left="-426" w:right="-709"/>
        <w:jc w:val="both"/>
        <w:rPr>
          <w:rFonts w:ascii="Cambria" w:hAnsi="Cambria"/>
          <w:sz w:val="20"/>
          <w:lang w:val="en-US"/>
        </w:rPr>
      </w:pPr>
    </w:p>
    <w:p w:rsidR="004F174E" w:rsidRDefault="00551C07" w:rsidP="00CD7BA2">
      <w:pPr>
        <w:spacing w:after="0" w:line="240" w:lineRule="auto"/>
        <w:ind w:left="-426" w:right="-709"/>
        <w:jc w:val="both"/>
        <w:rPr>
          <w:rFonts w:ascii="Cambria" w:hAnsi="Cambria"/>
          <w:sz w:val="20"/>
          <w:lang w:val="en-US"/>
        </w:rPr>
      </w:pPr>
      <w:r>
        <w:rPr>
          <w:rFonts w:ascii="Cambria" w:hAnsi="Cambria"/>
          <w:sz w:val="20"/>
          <w:lang w:val="en-US"/>
        </w:rPr>
        <w:t xml:space="preserve">1.3 </w:t>
      </w:r>
      <w:r w:rsidRPr="00551C07">
        <w:rPr>
          <w:rFonts w:ascii="Cambria" w:hAnsi="Cambria"/>
          <w:sz w:val="20"/>
          <w:lang w:val="en-US"/>
        </w:rPr>
        <w:t xml:space="preserve">The participant must </w:t>
      </w:r>
      <w:r>
        <w:rPr>
          <w:rFonts w:ascii="Cambria" w:hAnsi="Cambria"/>
          <w:sz w:val="20"/>
          <w:lang w:val="en-US"/>
        </w:rPr>
        <w:t>have a status of</w:t>
      </w:r>
      <w:r w:rsidRPr="00551C07">
        <w:rPr>
          <w:rFonts w:ascii="Cambria" w:hAnsi="Cambria"/>
          <w:sz w:val="20"/>
          <w:lang w:val="en-US"/>
        </w:rPr>
        <w:t xml:space="preserve"> an active student (i.e. not on </w:t>
      </w:r>
      <w:r>
        <w:rPr>
          <w:rFonts w:ascii="Cambria" w:hAnsi="Cambria"/>
          <w:sz w:val="20"/>
          <w:lang w:val="en-US"/>
        </w:rPr>
        <w:t xml:space="preserve">a </w:t>
      </w:r>
      <w:r w:rsidRPr="00551C07">
        <w:rPr>
          <w:rFonts w:ascii="Cambria" w:hAnsi="Cambria"/>
          <w:sz w:val="20"/>
          <w:lang w:val="en-US"/>
        </w:rPr>
        <w:t xml:space="preserve">dean's or </w:t>
      </w:r>
      <w:r>
        <w:rPr>
          <w:rFonts w:ascii="Cambria" w:hAnsi="Cambria"/>
          <w:sz w:val="20"/>
          <w:lang w:val="en-US"/>
        </w:rPr>
        <w:t>sick</w:t>
      </w:r>
      <w:r w:rsidRPr="00551C07">
        <w:rPr>
          <w:rFonts w:ascii="Cambria" w:hAnsi="Cambria"/>
          <w:sz w:val="20"/>
          <w:lang w:val="en-US"/>
        </w:rPr>
        <w:t xml:space="preserve"> leave) or a graduate at the time of departure.</w:t>
      </w:r>
    </w:p>
    <w:p w:rsidR="00CD7BA2" w:rsidRDefault="00CD7BA2" w:rsidP="00CD7BA2">
      <w:pPr>
        <w:spacing w:after="0" w:line="240" w:lineRule="auto"/>
        <w:ind w:left="-426" w:right="-709"/>
        <w:jc w:val="both"/>
        <w:rPr>
          <w:rFonts w:ascii="Cambria" w:hAnsi="Cambria"/>
          <w:sz w:val="20"/>
          <w:lang w:val="en-US"/>
        </w:rPr>
      </w:pPr>
    </w:p>
    <w:p w:rsidR="00303861" w:rsidRDefault="00551C07" w:rsidP="00551C07">
      <w:pPr>
        <w:spacing w:after="0" w:line="240" w:lineRule="auto"/>
        <w:ind w:left="-426" w:right="-709"/>
        <w:jc w:val="both"/>
        <w:rPr>
          <w:rFonts w:ascii="Cambria" w:hAnsi="Cambria"/>
          <w:sz w:val="20"/>
          <w:lang w:val="en-US"/>
        </w:rPr>
      </w:pPr>
      <w:r>
        <w:rPr>
          <w:rFonts w:ascii="Cambria" w:hAnsi="Cambria"/>
          <w:sz w:val="20"/>
          <w:lang w:val="en-US"/>
        </w:rPr>
        <w:t>1.4</w:t>
      </w:r>
      <w:r w:rsidR="00B93B9D">
        <w:rPr>
          <w:rFonts w:ascii="Cambria" w:hAnsi="Cambria"/>
          <w:sz w:val="20"/>
          <w:lang w:val="en-US"/>
        </w:rPr>
        <w:t xml:space="preserve"> Graduates</w:t>
      </w:r>
      <w:r w:rsidR="00144529" w:rsidRPr="004F174E">
        <w:rPr>
          <w:rFonts w:ascii="Cambria" w:hAnsi="Cambria"/>
          <w:sz w:val="20"/>
          <w:lang w:val="en-US"/>
        </w:rPr>
        <w:t xml:space="preserve"> can </w:t>
      </w:r>
      <w:r w:rsidR="00B93B9D">
        <w:rPr>
          <w:rFonts w:ascii="Cambria" w:hAnsi="Cambria"/>
          <w:sz w:val="20"/>
          <w:lang w:val="en-US"/>
        </w:rPr>
        <w:t>carry out</w:t>
      </w:r>
      <w:r w:rsidR="00144529" w:rsidRPr="004F174E">
        <w:rPr>
          <w:rFonts w:ascii="Cambria" w:hAnsi="Cambria"/>
          <w:sz w:val="20"/>
          <w:lang w:val="en-US"/>
        </w:rPr>
        <w:t xml:space="preserve"> </w:t>
      </w:r>
      <w:r w:rsidR="00B93B9D">
        <w:rPr>
          <w:rFonts w:ascii="Cambria" w:hAnsi="Cambria"/>
          <w:sz w:val="20"/>
          <w:lang w:val="en-US"/>
        </w:rPr>
        <w:t>the mobility provided that</w:t>
      </w:r>
      <w:r w:rsidR="00144529" w:rsidRPr="004F174E">
        <w:rPr>
          <w:rFonts w:ascii="Cambria" w:hAnsi="Cambria"/>
          <w:sz w:val="20"/>
          <w:lang w:val="en-US"/>
        </w:rPr>
        <w:t xml:space="preserve"> that they </w:t>
      </w:r>
      <w:r w:rsidR="00144529">
        <w:rPr>
          <w:rFonts w:ascii="Cambria" w:hAnsi="Cambria"/>
          <w:sz w:val="20"/>
          <w:lang w:val="en-US"/>
        </w:rPr>
        <w:t>are</w:t>
      </w:r>
      <w:r w:rsidR="00B93B9D">
        <w:rPr>
          <w:rFonts w:ascii="Cambria" w:hAnsi="Cambria"/>
          <w:sz w:val="20"/>
          <w:lang w:val="en-US"/>
        </w:rPr>
        <w:t xml:space="preserve"> recruited</w:t>
      </w:r>
      <w:r w:rsidR="00144529" w:rsidRPr="004F174E">
        <w:rPr>
          <w:rFonts w:ascii="Cambria" w:hAnsi="Cambria"/>
          <w:sz w:val="20"/>
          <w:lang w:val="en-US"/>
        </w:rPr>
        <w:t xml:space="preserve"> for </w:t>
      </w:r>
      <w:r w:rsidR="00144529">
        <w:rPr>
          <w:rFonts w:ascii="Cambria" w:hAnsi="Cambria"/>
          <w:sz w:val="20"/>
          <w:lang w:val="en-US"/>
        </w:rPr>
        <w:t>the traineeship</w:t>
      </w:r>
      <w:r w:rsidR="00144529" w:rsidRPr="004F174E">
        <w:rPr>
          <w:rFonts w:ascii="Cambria" w:hAnsi="Cambria"/>
          <w:sz w:val="20"/>
          <w:lang w:val="en-US"/>
        </w:rPr>
        <w:t xml:space="preserve"> during the la</w:t>
      </w:r>
      <w:r w:rsidR="00B93B9D">
        <w:rPr>
          <w:rFonts w:ascii="Cambria" w:hAnsi="Cambria"/>
          <w:sz w:val="20"/>
          <w:lang w:val="en-US"/>
        </w:rPr>
        <w:t>st year of their studies</w:t>
      </w:r>
      <w:r w:rsidR="00144529">
        <w:rPr>
          <w:rFonts w:ascii="Cambria" w:hAnsi="Cambria"/>
          <w:sz w:val="20"/>
          <w:lang w:val="en-US"/>
        </w:rPr>
        <w:t>, while</w:t>
      </w:r>
      <w:r w:rsidR="00144529" w:rsidRPr="004F174E">
        <w:rPr>
          <w:rFonts w:ascii="Cambria" w:hAnsi="Cambria"/>
          <w:sz w:val="20"/>
          <w:lang w:val="en-US"/>
        </w:rPr>
        <w:t xml:space="preserve"> h</w:t>
      </w:r>
      <w:r w:rsidR="00144529">
        <w:rPr>
          <w:rFonts w:ascii="Cambria" w:hAnsi="Cambria"/>
          <w:sz w:val="20"/>
          <w:lang w:val="en-US"/>
        </w:rPr>
        <w:t>aving the status of a student</w:t>
      </w:r>
      <w:r w:rsidR="009C0462">
        <w:rPr>
          <w:rFonts w:ascii="Cambria" w:hAnsi="Cambria"/>
          <w:sz w:val="20"/>
          <w:lang w:val="en-US"/>
        </w:rPr>
        <w:t xml:space="preserve"> or a doctoral student.</w:t>
      </w:r>
    </w:p>
    <w:p w:rsidR="00CD7BA2" w:rsidRDefault="00CD7BA2" w:rsidP="00CD7BA2">
      <w:pPr>
        <w:spacing w:after="0" w:line="240" w:lineRule="auto"/>
        <w:ind w:left="-426" w:right="-709"/>
        <w:jc w:val="both"/>
        <w:rPr>
          <w:rFonts w:ascii="Cambria" w:hAnsi="Cambria"/>
          <w:b/>
          <w:bCs/>
          <w:sz w:val="20"/>
          <w:szCs w:val="18"/>
          <w:lang w:val="en-GB"/>
        </w:rPr>
      </w:pPr>
    </w:p>
    <w:p w:rsidR="00303861" w:rsidRDefault="00303861" w:rsidP="00CD7BA2">
      <w:pPr>
        <w:spacing w:after="0" w:line="240" w:lineRule="auto"/>
        <w:ind w:left="-426" w:right="-709"/>
        <w:jc w:val="both"/>
        <w:rPr>
          <w:rFonts w:ascii="Cambria" w:hAnsi="Cambria"/>
          <w:b/>
          <w:bCs/>
          <w:sz w:val="20"/>
          <w:szCs w:val="18"/>
          <w:lang w:val="en-GB"/>
        </w:rPr>
      </w:pPr>
      <w:r w:rsidRPr="00303861">
        <w:rPr>
          <w:rFonts w:ascii="Cambria" w:hAnsi="Cambria"/>
          <w:b/>
          <w:bCs/>
          <w:sz w:val="20"/>
          <w:szCs w:val="18"/>
          <w:lang w:val="en-GB"/>
        </w:rPr>
        <w:t xml:space="preserve">2. </w:t>
      </w:r>
      <w:r w:rsidR="009C0462">
        <w:rPr>
          <w:rFonts w:ascii="Cambria" w:hAnsi="Cambria"/>
          <w:b/>
          <w:bCs/>
          <w:sz w:val="20"/>
          <w:szCs w:val="18"/>
          <w:lang w:val="en-GB"/>
        </w:rPr>
        <w:t xml:space="preserve">ONLY ERASMUS+ PROGRAMME: </w:t>
      </w:r>
      <w:r w:rsidRPr="00303861">
        <w:rPr>
          <w:rFonts w:ascii="Cambria" w:hAnsi="Cambria"/>
          <w:b/>
          <w:bCs/>
          <w:sz w:val="20"/>
          <w:szCs w:val="18"/>
          <w:lang w:val="en-GB"/>
        </w:rPr>
        <w:t xml:space="preserve">WHAT IS </w:t>
      </w:r>
      <w:r w:rsidR="009C0462">
        <w:rPr>
          <w:rFonts w:ascii="Cambria" w:hAnsi="Cambria"/>
          <w:b/>
          <w:bCs/>
          <w:sz w:val="20"/>
          <w:szCs w:val="18"/>
          <w:lang w:val="en-GB"/>
        </w:rPr>
        <w:t>THE CREDIT MOBILITY</w:t>
      </w:r>
      <w:r w:rsidRPr="00303861">
        <w:rPr>
          <w:rFonts w:ascii="Cambria" w:hAnsi="Cambria"/>
          <w:b/>
          <w:bCs/>
          <w:sz w:val="20"/>
          <w:szCs w:val="18"/>
          <w:lang w:val="en-GB"/>
        </w:rPr>
        <w:t>?</w:t>
      </w:r>
    </w:p>
    <w:p w:rsidR="00CD7BA2" w:rsidRDefault="00CD7BA2" w:rsidP="00CD7BA2">
      <w:pPr>
        <w:spacing w:after="0" w:line="240" w:lineRule="auto"/>
        <w:ind w:left="-426" w:right="-709"/>
        <w:jc w:val="both"/>
        <w:rPr>
          <w:rFonts w:ascii="Cambria" w:hAnsi="Cambria"/>
          <w:sz w:val="20"/>
          <w:lang w:val="en-US"/>
        </w:rPr>
      </w:pPr>
    </w:p>
    <w:p w:rsidR="009C0462" w:rsidRDefault="00303861" w:rsidP="00CD7BA2">
      <w:pPr>
        <w:spacing w:after="0" w:line="240" w:lineRule="auto"/>
        <w:ind w:left="-426" w:right="-709"/>
        <w:jc w:val="both"/>
        <w:rPr>
          <w:rFonts w:ascii="Cambria" w:hAnsi="Cambria"/>
          <w:sz w:val="20"/>
          <w:lang w:val="en-US"/>
        </w:rPr>
      </w:pPr>
      <w:r>
        <w:rPr>
          <w:rFonts w:ascii="Cambria" w:hAnsi="Cambria"/>
          <w:sz w:val="20"/>
          <w:lang w:val="en-US"/>
        </w:rPr>
        <w:t>2.1</w:t>
      </w:r>
      <w:r w:rsidRPr="00BA0D8F">
        <w:rPr>
          <w:rFonts w:ascii="Cambria" w:hAnsi="Cambria"/>
          <w:sz w:val="20"/>
          <w:lang w:val="en-US"/>
        </w:rPr>
        <w:t xml:space="preserve"> For each level of stud</w:t>
      </w:r>
      <w:r>
        <w:rPr>
          <w:rFonts w:ascii="Cambria" w:hAnsi="Cambria"/>
          <w:sz w:val="20"/>
          <w:lang w:val="en-US"/>
        </w:rPr>
        <w:t>ies</w:t>
      </w:r>
      <w:r w:rsidRPr="00BA0D8F">
        <w:rPr>
          <w:rFonts w:ascii="Cambria" w:hAnsi="Cambria"/>
          <w:sz w:val="20"/>
          <w:lang w:val="en-US"/>
        </w:rPr>
        <w:t xml:space="preserve">, a student is entitled to a </w:t>
      </w:r>
      <w:r w:rsidR="009C0462">
        <w:rPr>
          <w:rFonts w:ascii="Cambria" w:hAnsi="Cambria"/>
          <w:sz w:val="20"/>
          <w:lang w:val="en-US"/>
        </w:rPr>
        <w:t>pool</w:t>
      </w:r>
      <w:r w:rsidRPr="00BA0D8F">
        <w:rPr>
          <w:rFonts w:ascii="Cambria" w:hAnsi="Cambria"/>
          <w:sz w:val="20"/>
          <w:lang w:val="en-US"/>
        </w:rPr>
        <w:t xml:space="preserve"> of 12 months of the credit mobility, which can be u</w:t>
      </w:r>
      <w:r>
        <w:rPr>
          <w:rFonts w:ascii="Cambria" w:hAnsi="Cambria"/>
          <w:sz w:val="20"/>
          <w:lang w:val="en-US"/>
        </w:rPr>
        <w:t xml:space="preserve">sed for </w:t>
      </w:r>
      <w:r w:rsidR="00B94AE7">
        <w:rPr>
          <w:rFonts w:ascii="Cambria" w:hAnsi="Cambria"/>
          <w:sz w:val="20"/>
          <w:lang w:val="en-US"/>
        </w:rPr>
        <w:t xml:space="preserve">studies </w:t>
      </w:r>
      <w:r w:rsidR="009C0462">
        <w:rPr>
          <w:rFonts w:ascii="Cambria" w:hAnsi="Cambria"/>
          <w:sz w:val="20"/>
          <w:lang w:val="en-US"/>
        </w:rPr>
        <w:t xml:space="preserve">and/ </w:t>
      </w:r>
      <w:r w:rsidR="00B94AE7">
        <w:rPr>
          <w:rFonts w:ascii="Cambria" w:hAnsi="Cambria"/>
          <w:sz w:val="20"/>
          <w:lang w:val="en-US"/>
        </w:rPr>
        <w:t xml:space="preserve">or </w:t>
      </w:r>
      <w:r>
        <w:rPr>
          <w:rFonts w:ascii="Cambria" w:hAnsi="Cambria"/>
          <w:sz w:val="20"/>
          <w:lang w:val="en-US"/>
        </w:rPr>
        <w:t>traineeships. I</w:t>
      </w:r>
      <w:r w:rsidRPr="00BA0D8F">
        <w:rPr>
          <w:rFonts w:ascii="Cambria" w:hAnsi="Cambria"/>
          <w:sz w:val="20"/>
          <w:lang w:val="en-US"/>
        </w:rPr>
        <w:t xml:space="preserve">n the case of </w:t>
      </w:r>
      <w:r w:rsidR="00B94AE7">
        <w:rPr>
          <w:rFonts w:ascii="Cambria" w:hAnsi="Cambria"/>
          <w:sz w:val="20"/>
          <w:lang w:val="en-US"/>
        </w:rPr>
        <w:t>long-</w:t>
      </w:r>
      <w:r w:rsidRPr="00BA0D8F">
        <w:rPr>
          <w:rFonts w:ascii="Cambria" w:hAnsi="Cambria"/>
          <w:sz w:val="20"/>
          <w:lang w:val="en-US"/>
        </w:rPr>
        <w:t xml:space="preserve">cycle Master's studies, the pool is 24 months. Participating in the mobility under previous mobility </w:t>
      </w:r>
      <w:proofErr w:type="spellStart"/>
      <w:r w:rsidRPr="00BA0D8F">
        <w:rPr>
          <w:rFonts w:ascii="Cambria" w:hAnsi="Cambria"/>
          <w:sz w:val="20"/>
          <w:lang w:val="en-US"/>
        </w:rPr>
        <w:t>programmes</w:t>
      </w:r>
      <w:proofErr w:type="spellEnd"/>
      <w:r w:rsidRPr="00BA0D8F">
        <w:rPr>
          <w:rFonts w:ascii="Cambria" w:hAnsi="Cambria"/>
          <w:sz w:val="20"/>
          <w:lang w:val="en-US"/>
        </w:rPr>
        <w:t>, i.e. LLP/</w:t>
      </w:r>
      <w:r w:rsidR="009C0462">
        <w:rPr>
          <w:rFonts w:ascii="Cambria" w:hAnsi="Cambria"/>
          <w:sz w:val="20"/>
          <w:lang w:val="en-US"/>
        </w:rPr>
        <w:t xml:space="preserve"> </w:t>
      </w:r>
      <w:r w:rsidRPr="00BA0D8F">
        <w:rPr>
          <w:rFonts w:ascii="Cambria" w:hAnsi="Cambria"/>
          <w:sz w:val="20"/>
          <w:lang w:val="en-US"/>
        </w:rPr>
        <w:t>Erasmus</w:t>
      </w:r>
      <w:r w:rsidR="009C0462">
        <w:rPr>
          <w:rFonts w:ascii="Cambria" w:hAnsi="Cambria"/>
          <w:sz w:val="20"/>
          <w:lang w:val="en-US"/>
        </w:rPr>
        <w:t>/ PO WER</w:t>
      </w:r>
      <w:r w:rsidRPr="00BA0D8F">
        <w:rPr>
          <w:rFonts w:ascii="Cambria" w:hAnsi="Cambria"/>
          <w:sz w:val="20"/>
          <w:lang w:val="en-US"/>
        </w:rPr>
        <w:t xml:space="preserve"> and mobilities with a zero grant also count. </w:t>
      </w:r>
    </w:p>
    <w:p w:rsidR="009C0462" w:rsidRDefault="009C0462" w:rsidP="00CD7BA2">
      <w:pPr>
        <w:spacing w:after="0" w:line="240" w:lineRule="auto"/>
        <w:ind w:left="-426" w:right="-709"/>
        <w:jc w:val="both"/>
        <w:rPr>
          <w:rFonts w:ascii="Cambria" w:hAnsi="Cambria"/>
          <w:sz w:val="20"/>
          <w:lang w:val="en-US"/>
        </w:rPr>
      </w:pPr>
    </w:p>
    <w:p w:rsidR="00303861" w:rsidRDefault="009C0462" w:rsidP="00CD7BA2">
      <w:pPr>
        <w:spacing w:after="0" w:line="240" w:lineRule="auto"/>
        <w:ind w:left="-426" w:right="-709"/>
        <w:jc w:val="both"/>
        <w:rPr>
          <w:rFonts w:ascii="Cambria" w:hAnsi="Cambria"/>
          <w:sz w:val="20"/>
          <w:lang w:val="en-US"/>
        </w:rPr>
      </w:pPr>
      <w:r>
        <w:rPr>
          <w:rFonts w:ascii="Cambria" w:hAnsi="Cambria"/>
          <w:sz w:val="20"/>
          <w:lang w:val="en-US"/>
        </w:rPr>
        <w:t xml:space="preserve">2.2 </w:t>
      </w:r>
      <w:r w:rsidRPr="00FF3EF0">
        <w:rPr>
          <w:rFonts w:ascii="Cambria" w:hAnsi="Cambria"/>
          <w:sz w:val="20"/>
          <w:lang w:val="en-US"/>
        </w:rPr>
        <w:t xml:space="preserve">A student may </w:t>
      </w:r>
      <w:r>
        <w:rPr>
          <w:rFonts w:ascii="Cambria" w:hAnsi="Cambria"/>
          <w:sz w:val="20"/>
          <w:lang w:val="en-US"/>
        </w:rPr>
        <w:t>participate in</w:t>
      </w:r>
      <w:r w:rsidRPr="00FF3EF0">
        <w:rPr>
          <w:rFonts w:ascii="Cambria" w:hAnsi="Cambria"/>
          <w:sz w:val="20"/>
          <w:lang w:val="en-US"/>
        </w:rPr>
        <w:t xml:space="preserve"> one or more </w:t>
      </w:r>
      <w:r>
        <w:rPr>
          <w:rFonts w:ascii="Cambria" w:hAnsi="Cambria"/>
          <w:sz w:val="20"/>
          <w:lang w:val="en-US"/>
        </w:rPr>
        <w:t>mobilities</w:t>
      </w:r>
      <w:r w:rsidRPr="00FF3EF0">
        <w:rPr>
          <w:rFonts w:ascii="Cambria" w:hAnsi="Cambria"/>
          <w:sz w:val="20"/>
          <w:lang w:val="en-US"/>
        </w:rPr>
        <w:t xml:space="preserve"> within one study </w:t>
      </w:r>
      <w:r>
        <w:rPr>
          <w:rFonts w:ascii="Cambria" w:hAnsi="Cambria"/>
          <w:sz w:val="20"/>
          <w:lang w:val="en-US"/>
        </w:rPr>
        <w:t>degree</w:t>
      </w:r>
      <w:r w:rsidRPr="00FF3EF0">
        <w:rPr>
          <w:rFonts w:ascii="Cambria" w:hAnsi="Cambria"/>
          <w:sz w:val="20"/>
          <w:lang w:val="en-US"/>
        </w:rPr>
        <w:t xml:space="preserve">, provided that the </w:t>
      </w:r>
      <w:r>
        <w:rPr>
          <w:rFonts w:ascii="Cambria" w:hAnsi="Cambria"/>
          <w:sz w:val="20"/>
          <w:lang w:val="en-US"/>
        </w:rPr>
        <w:t>credit mobility</w:t>
      </w:r>
      <w:r w:rsidRPr="00FF3EF0">
        <w:rPr>
          <w:rFonts w:ascii="Cambria" w:hAnsi="Cambria"/>
          <w:sz w:val="20"/>
          <w:lang w:val="en-US"/>
        </w:rPr>
        <w:t xml:space="preserve"> has not yet been used for other </w:t>
      </w:r>
      <w:r>
        <w:rPr>
          <w:rFonts w:ascii="Cambria" w:hAnsi="Cambria"/>
          <w:sz w:val="20"/>
          <w:lang w:val="en-US"/>
        </w:rPr>
        <w:t>mobilities</w:t>
      </w:r>
      <w:r w:rsidRPr="00FF3EF0">
        <w:rPr>
          <w:rFonts w:ascii="Cambria" w:hAnsi="Cambria"/>
          <w:sz w:val="20"/>
          <w:lang w:val="en-US"/>
        </w:rPr>
        <w:t xml:space="preserve">, and the period of </w:t>
      </w:r>
      <w:r>
        <w:rPr>
          <w:rFonts w:ascii="Cambria" w:hAnsi="Cambria"/>
          <w:sz w:val="20"/>
          <w:lang w:val="en-US"/>
        </w:rPr>
        <w:t xml:space="preserve">the </w:t>
      </w:r>
      <w:r w:rsidRPr="00FF3EF0">
        <w:rPr>
          <w:rFonts w:ascii="Cambria" w:hAnsi="Cambria"/>
          <w:sz w:val="20"/>
          <w:lang w:val="en-US"/>
        </w:rPr>
        <w:t xml:space="preserve">planned </w:t>
      </w:r>
      <w:r>
        <w:rPr>
          <w:rFonts w:ascii="Cambria" w:hAnsi="Cambria"/>
          <w:sz w:val="20"/>
          <w:lang w:val="en-US"/>
        </w:rPr>
        <w:t>mobility</w:t>
      </w:r>
      <w:r w:rsidRPr="00FF3EF0">
        <w:rPr>
          <w:rFonts w:ascii="Cambria" w:hAnsi="Cambria"/>
          <w:sz w:val="20"/>
          <w:lang w:val="en-US"/>
        </w:rPr>
        <w:t xml:space="preserve"> does not exceed the </w:t>
      </w:r>
      <w:r>
        <w:rPr>
          <w:rFonts w:ascii="Cambria" w:hAnsi="Cambria"/>
          <w:sz w:val="20"/>
          <w:lang w:val="en-US"/>
        </w:rPr>
        <w:t>credit mobility</w:t>
      </w:r>
      <w:r w:rsidRPr="00FF3EF0">
        <w:rPr>
          <w:rFonts w:ascii="Cambria" w:hAnsi="Cambria"/>
          <w:sz w:val="20"/>
          <w:lang w:val="en-US"/>
        </w:rPr>
        <w:t xml:space="preserve"> that the student has left to use</w:t>
      </w:r>
      <w:r>
        <w:rPr>
          <w:rFonts w:ascii="Cambria" w:hAnsi="Cambria"/>
          <w:sz w:val="20"/>
          <w:lang w:val="en-US"/>
        </w:rPr>
        <w:t xml:space="preserve">. </w:t>
      </w:r>
      <w:r w:rsidR="00303861" w:rsidRPr="00BA0D8F">
        <w:rPr>
          <w:rFonts w:ascii="Cambria" w:hAnsi="Cambria"/>
          <w:sz w:val="20"/>
          <w:lang w:val="en-US"/>
        </w:rPr>
        <w:t xml:space="preserve">For example, if a Bachelor student </w:t>
      </w:r>
      <w:r w:rsidRPr="00167FB5">
        <w:rPr>
          <w:rFonts w:ascii="Cambria" w:hAnsi="Cambria"/>
          <w:sz w:val="20"/>
          <w:lang w:val="en-US"/>
        </w:rPr>
        <w:t xml:space="preserve">has already used </w:t>
      </w:r>
      <w:r>
        <w:rPr>
          <w:rFonts w:ascii="Cambria" w:hAnsi="Cambria"/>
          <w:sz w:val="20"/>
          <w:lang w:val="en-US"/>
        </w:rPr>
        <w:t>10</w:t>
      </w:r>
      <w:r w:rsidRPr="00167FB5">
        <w:rPr>
          <w:rFonts w:ascii="Cambria" w:hAnsi="Cambria"/>
          <w:sz w:val="20"/>
          <w:lang w:val="en-US"/>
        </w:rPr>
        <w:t xml:space="preserve"> months for</w:t>
      </w:r>
      <w:r>
        <w:rPr>
          <w:rFonts w:ascii="Cambria" w:hAnsi="Cambria"/>
          <w:sz w:val="20"/>
          <w:lang w:val="en-US"/>
        </w:rPr>
        <w:t xml:space="preserve"> mobilities under the Erasmus+ </w:t>
      </w:r>
      <w:proofErr w:type="spellStart"/>
      <w:r>
        <w:rPr>
          <w:rFonts w:ascii="Cambria" w:hAnsi="Cambria"/>
          <w:sz w:val="20"/>
          <w:lang w:val="en-US"/>
        </w:rPr>
        <w:t>P</w:t>
      </w:r>
      <w:r w:rsidRPr="00167FB5">
        <w:rPr>
          <w:rFonts w:ascii="Cambria" w:hAnsi="Cambria"/>
          <w:sz w:val="20"/>
          <w:lang w:val="en-US"/>
        </w:rPr>
        <w:t>rogram</w:t>
      </w:r>
      <w:r>
        <w:rPr>
          <w:rFonts w:ascii="Cambria" w:hAnsi="Cambria"/>
          <w:sz w:val="20"/>
          <w:lang w:val="en-US"/>
        </w:rPr>
        <w:t>me</w:t>
      </w:r>
      <w:proofErr w:type="spellEnd"/>
      <w:r w:rsidR="00303861" w:rsidRPr="00BA0D8F">
        <w:rPr>
          <w:rFonts w:ascii="Cambria" w:hAnsi="Cambria"/>
          <w:sz w:val="20"/>
          <w:lang w:val="en-US"/>
        </w:rPr>
        <w:t>, he/she</w:t>
      </w:r>
      <w:r w:rsidR="00303861" w:rsidRPr="004F174E">
        <w:rPr>
          <w:rFonts w:ascii="Cambria" w:hAnsi="Cambria"/>
          <w:sz w:val="20"/>
          <w:lang w:val="en-US"/>
        </w:rPr>
        <w:t xml:space="preserve"> can use 2 months </w:t>
      </w:r>
      <w:r w:rsidR="00303861">
        <w:rPr>
          <w:rFonts w:ascii="Cambria" w:hAnsi="Cambria"/>
          <w:sz w:val="20"/>
          <w:lang w:val="en-US"/>
        </w:rPr>
        <w:t xml:space="preserve">for the </w:t>
      </w:r>
      <w:r w:rsidR="00B94AE7">
        <w:rPr>
          <w:rFonts w:ascii="Cambria" w:hAnsi="Cambria"/>
          <w:sz w:val="20"/>
          <w:lang w:val="en-US"/>
        </w:rPr>
        <w:t>traineeships</w:t>
      </w:r>
      <w:r w:rsidR="00303861">
        <w:rPr>
          <w:rFonts w:ascii="Cambria" w:hAnsi="Cambria"/>
          <w:sz w:val="20"/>
          <w:lang w:val="en-US"/>
        </w:rPr>
        <w:t xml:space="preserve">. </w:t>
      </w:r>
      <w:r w:rsidR="003C6981">
        <w:rPr>
          <w:rFonts w:ascii="Cambria" w:hAnsi="Cambria"/>
          <w:sz w:val="20"/>
          <w:lang w:val="en-US"/>
        </w:rPr>
        <w:t>However, i</w:t>
      </w:r>
      <w:r w:rsidR="00303861">
        <w:rPr>
          <w:rFonts w:ascii="Cambria" w:hAnsi="Cambria"/>
          <w:sz w:val="20"/>
          <w:lang w:val="en-US"/>
        </w:rPr>
        <w:t>f </w:t>
      </w:r>
      <w:r w:rsidR="00303861" w:rsidRPr="004F174E">
        <w:rPr>
          <w:rFonts w:ascii="Cambria" w:hAnsi="Cambria"/>
          <w:sz w:val="20"/>
          <w:lang w:val="en-US"/>
        </w:rPr>
        <w:t>he</w:t>
      </w:r>
      <w:r w:rsidR="00303861">
        <w:rPr>
          <w:rFonts w:ascii="Cambria" w:hAnsi="Cambria"/>
          <w:sz w:val="20"/>
          <w:lang w:val="en-US"/>
        </w:rPr>
        <w:t>/she</w:t>
      </w:r>
      <w:r w:rsidR="00303861" w:rsidRPr="004F174E">
        <w:rPr>
          <w:rFonts w:ascii="Cambria" w:hAnsi="Cambria"/>
          <w:sz w:val="20"/>
          <w:lang w:val="en-US"/>
        </w:rPr>
        <w:t xml:space="preserve"> has already used 11 months, he</w:t>
      </w:r>
      <w:r w:rsidR="00303861">
        <w:rPr>
          <w:rFonts w:ascii="Cambria" w:hAnsi="Cambria"/>
          <w:sz w:val="20"/>
          <w:lang w:val="en-US"/>
        </w:rPr>
        <w:t xml:space="preserve">/she cannot </w:t>
      </w:r>
      <w:r w:rsidR="00303861" w:rsidRPr="004F174E">
        <w:rPr>
          <w:rFonts w:ascii="Cambria" w:hAnsi="Cambria"/>
          <w:sz w:val="20"/>
          <w:lang w:val="en-US"/>
        </w:rPr>
        <w:t>complete the</w:t>
      </w:r>
      <w:r w:rsidR="00B94AE7">
        <w:rPr>
          <w:rFonts w:ascii="Cambria" w:hAnsi="Cambria"/>
          <w:sz w:val="20"/>
          <w:lang w:val="en-US"/>
        </w:rPr>
        <w:t xml:space="preserve"> traineeships</w:t>
      </w:r>
      <w:r w:rsidR="00303861" w:rsidRPr="004F174E">
        <w:rPr>
          <w:rFonts w:ascii="Cambria" w:hAnsi="Cambria"/>
          <w:sz w:val="20"/>
          <w:lang w:val="en-US"/>
        </w:rPr>
        <w:t xml:space="preserve"> because the minimum duration</w:t>
      </w:r>
      <w:r w:rsidR="00B94AE7">
        <w:rPr>
          <w:rFonts w:ascii="Cambria" w:hAnsi="Cambria"/>
          <w:sz w:val="20"/>
          <w:lang w:val="en-US"/>
        </w:rPr>
        <w:t xml:space="preserve"> of the traineeships</w:t>
      </w:r>
      <w:r w:rsidR="00303861" w:rsidRPr="004F174E">
        <w:rPr>
          <w:rFonts w:ascii="Cambria" w:hAnsi="Cambria"/>
          <w:sz w:val="20"/>
          <w:lang w:val="en-US"/>
        </w:rPr>
        <w:t xml:space="preserve"> is 2 months.</w:t>
      </w:r>
    </w:p>
    <w:p w:rsidR="00CD7BA2" w:rsidRDefault="00CD7BA2" w:rsidP="00CD7BA2">
      <w:pPr>
        <w:spacing w:after="0" w:line="240" w:lineRule="auto"/>
        <w:ind w:left="-426" w:right="-709"/>
        <w:jc w:val="both"/>
        <w:rPr>
          <w:rFonts w:ascii="Cambria" w:hAnsi="Cambria"/>
          <w:sz w:val="20"/>
          <w:lang w:val="en-US"/>
        </w:rPr>
      </w:pPr>
    </w:p>
    <w:p w:rsidR="003C6981" w:rsidRDefault="00303861" w:rsidP="003C6981">
      <w:pPr>
        <w:spacing w:after="0" w:line="240" w:lineRule="auto"/>
        <w:ind w:left="-426" w:right="-709"/>
        <w:jc w:val="both"/>
        <w:rPr>
          <w:rFonts w:ascii="Cambria" w:hAnsi="Cambria"/>
          <w:sz w:val="20"/>
          <w:lang w:val="en-US"/>
        </w:rPr>
      </w:pPr>
      <w:r>
        <w:rPr>
          <w:rFonts w:ascii="Cambria" w:hAnsi="Cambria"/>
          <w:sz w:val="20"/>
          <w:lang w:val="en-US"/>
        </w:rPr>
        <w:t xml:space="preserve">2.2 </w:t>
      </w:r>
      <w:r w:rsidRPr="00303861">
        <w:rPr>
          <w:rFonts w:ascii="Cambria" w:hAnsi="Cambria"/>
          <w:sz w:val="20"/>
          <w:lang w:val="en-US"/>
        </w:rPr>
        <w:t xml:space="preserve">During one academic year, a student may go </w:t>
      </w:r>
      <w:r w:rsidR="00B94AE7">
        <w:rPr>
          <w:rFonts w:ascii="Cambria" w:hAnsi="Cambria"/>
          <w:sz w:val="20"/>
          <w:lang w:val="en-US"/>
        </w:rPr>
        <w:t xml:space="preserve">once </w:t>
      </w:r>
      <w:r w:rsidRPr="00303861">
        <w:rPr>
          <w:rFonts w:ascii="Cambria" w:hAnsi="Cambria"/>
          <w:sz w:val="20"/>
          <w:lang w:val="en-US"/>
        </w:rPr>
        <w:t>for</w:t>
      </w:r>
      <w:r w:rsidR="00B94AE7">
        <w:rPr>
          <w:rFonts w:ascii="Cambria" w:hAnsi="Cambria"/>
          <w:sz w:val="20"/>
          <w:lang w:val="en-US"/>
        </w:rPr>
        <w:t xml:space="preserve"> studies and once for traineeships</w:t>
      </w:r>
      <w:r w:rsidRPr="00303861">
        <w:rPr>
          <w:rFonts w:ascii="Cambria" w:hAnsi="Cambria"/>
          <w:sz w:val="20"/>
          <w:lang w:val="en-US"/>
        </w:rPr>
        <w:t>.</w:t>
      </w:r>
      <w:r w:rsidR="003C6981">
        <w:rPr>
          <w:rFonts w:ascii="Cambria" w:hAnsi="Cambria"/>
          <w:sz w:val="20"/>
          <w:lang w:val="en-US"/>
        </w:rPr>
        <w:t xml:space="preserve"> </w:t>
      </w:r>
      <w:r w:rsidR="003C6981" w:rsidRPr="00A16676">
        <w:rPr>
          <w:rFonts w:ascii="Cambria" w:hAnsi="Cambria"/>
          <w:sz w:val="20"/>
          <w:lang w:val="en-US"/>
        </w:rPr>
        <w:t>Priority is given to students who apply for the first time</w:t>
      </w:r>
      <w:r w:rsidR="003C6981">
        <w:rPr>
          <w:rFonts w:ascii="Cambria" w:hAnsi="Cambria"/>
          <w:sz w:val="20"/>
          <w:lang w:val="en-US"/>
        </w:rPr>
        <w:t>.</w:t>
      </w:r>
    </w:p>
    <w:p w:rsidR="00CD7BA2" w:rsidRDefault="00CD7BA2" w:rsidP="00CD7BA2">
      <w:pPr>
        <w:spacing w:after="0" w:line="240" w:lineRule="auto"/>
        <w:ind w:left="-426" w:right="-709"/>
        <w:jc w:val="both"/>
        <w:rPr>
          <w:rFonts w:ascii="Cambria" w:hAnsi="Cambria"/>
          <w:b/>
          <w:bCs/>
          <w:sz w:val="20"/>
          <w:szCs w:val="18"/>
          <w:lang w:val="en-GB"/>
        </w:rPr>
      </w:pPr>
    </w:p>
    <w:p w:rsidR="00F14033" w:rsidRPr="00F14033" w:rsidRDefault="00F14033" w:rsidP="00CD7BA2">
      <w:pPr>
        <w:spacing w:after="0" w:line="240" w:lineRule="auto"/>
        <w:ind w:left="-426" w:right="-709"/>
        <w:jc w:val="both"/>
        <w:rPr>
          <w:rFonts w:ascii="Cambria" w:hAnsi="Cambria"/>
          <w:b/>
          <w:bCs/>
          <w:sz w:val="20"/>
          <w:szCs w:val="18"/>
          <w:lang w:val="en-GB"/>
        </w:rPr>
      </w:pPr>
      <w:r w:rsidRPr="00F14033">
        <w:rPr>
          <w:rFonts w:ascii="Cambria" w:hAnsi="Cambria"/>
          <w:b/>
          <w:bCs/>
          <w:sz w:val="20"/>
          <w:szCs w:val="18"/>
          <w:lang w:val="en-GB"/>
        </w:rPr>
        <w:t xml:space="preserve">3. WHEN AND </w:t>
      </w:r>
      <w:r>
        <w:rPr>
          <w:rFonts w:ascii="Cambria" w:hAnsi="Cambria"/>
          <w:b/>
          <w:bCs/>
          <w:sz w:val="20"/>
          <w:szCs w:val="18"/>
          <w:lang w:val="en-GB"/>
        </w:rPr>
        <w:t xml:space="preserve">FOR </w:t>
      </w:r>
      <w:r w:rsidRPr="00F14033">
        <w:rPr>
          <w:rFonts w:ascii="Cambria" w:hAnsi="Cambria"/>
          <w:b/>
          <w:bCs/>
          <w:sz w:val="20"/>
          <w:szCs w:val="18"/>
          <w:lang w:val="en-GB"/>
        </w:rPr>
        <w:t xml:space="preserve">HOW LONG CAN YOU </w:t>
      </w:r>
      <w:r>
        <w:rPr>
          <w:rFonts w:ascii="Cambria" w:hAnsi="Cambria"/>
          <w:b/>
          <w:bCs/>
          <w:sz w:val="20"/>
          <w:szCs w:val="18"/>
          <w:lang w:val="en-GB"/>
        </w:rPr>
        <w:t>GO</w:t>
      </w:r>
      <w:r w:rsidRPr="00F14033">
        <w:rPr>
          <w:rFonts w:ascii="Cambria" w:hAnsi="Cambria"/>
          <w:b/>
          <w:bCs/>
          <w:sz w:val="20"/>
          <w:szCs w:val="18"/>
          <w:lang w:val="en-GB"/>
        </w:rPr>
        <w:t>?</w:t>
      </w:r>
    </w:p>
    <w:p w:rsidR="00CD7BA2" w:rsidRDefault="00CD7BA2" w:rsidP="00CD7BA2">
      <w:pPr>
        <w:spacing w:after="0" w:line="240" w:lineRule="auto"/>
        <w:ind w:left="-426" w:right="-709"/>
        <w:jc w:val="both"/>
        <w:rPr>
          <w:rFonts w:ascii="Cambria" w:hAnsi="Cambria"/>
          <w:sz w:val="20"/>
          <w:lang w:val="en-GB"/>
        </w:rPr>
      </w:pPr>
    </w:p>
    <w:p w:rsidR="004F174E" w:rsidRPr="004F174E" w:rsidRDefault="00F14033" w:rsidP="00CD7BA2">
      <w:pPr>
        <w:spacing w:after="0" w:line="240" w:lineRule="auto"/>
        <w:ind w:left="-426" w:right="-709"/>
        <w:jc w:val="both"/>
        <w:rPr>
          <w:rFonts w:ascii="Cambria" w:hAnsi="Cambria"/>
          <w:sz w:val="20"/>
          <w:lang w:val="en-US"/>
        </w:rPr>
      </w:pPr>
      <w:r>
        <w:rPr>
          <w:rFonts w:ascii="Cambria" w:hAnsi="Cambria"/>
          <w:sz w:val="20"/>
          <w:lang w:val="en-GB"/>
        </w:rPr>
        <w:t>3.1</w:t>
      </w:r>
      <w:r>
        <w:rPr>
          <w:rFonts w:ascii="Cambria" w:hAnsi="Cambria"/>
          <w:sz w:val="20"/>
          <w:lang w:val="en-US"/>
        </w:rPr>
        <w:t xml:space="preserve"> </w:t>
      </w:r>
      <w:r w:rsidR="004F174E" w:rsidRPr="004F174E">
        <w:rPr>
          <w:rFonts w:ascii="Cambria" w:hAnsi="Cambria"/>
          <w:sz w:val="20"/>
          <w:lang w:val="en-US"/>
        </w:rPr>
        <w:t xml:space="preserve">The duration of the </w:t>
      </w:r>
      <w:r>
        <w:rPr>
          <w:rFonts w:ascii="Cambria" w:hAnsi="Cambria"/>
          <w:sz w:val="20"/>
          <w:lang w:val="en-US"/>
        </w:rPr>
        <w:t xml:space="preserve">student </w:t>
      </w:r>
      <w:r w:rsidR="00B94AE7">
        <w:rPr>
          <w:rFonts w:ascii="Cambria" w:hAnsi="Cambria"/>
          <w:sz w:val="20"/>
          <w:lang w:val="en-US"/>
        </w:rPr>
        <w:t>trainee</w:t>
      </w:r>
      <w:r w:rsidR="00282AB3">
        <w:rPr>
          <w:rFonts w:ascii="Cambria" w:hAnsi="Cambria"/>
          <w:sz w:val="20"/>
          <w:lang w:val="en-US"/>
        </w:rPr>
        <w:t>ship</w:t>
      </w:r>
      <w:r w:rsidR="00B94AE7">
        <w:rPr>
          <w:rFonts w:ascii="Cambria" w:hAnsi="Cambria"/>
          <w:sz w:val="20"/>
          <w:lang w:val="en-US"/>
        </w:rPr>
        <w:t>s</w:t>
      </w:r>
      <w:r w:rsidR="000F7CA5">
        <w:rPr>
          <w:rFonts w:ascii="Cambria" w:hAnsi="Cambria"/>
          <w:sz w:val="20"/>
          <w:lang w:val="en-US"/>
        </w:rPr>
        <w:t xml:space="preserve"> </w:t>
      </w:r>
      <w:r>
        <w:rPr>
          <w:rFonts w:ascii="Cambria" w:hAnsi="Cambria"/>
          <w:sz w:val="20"/>
          <w:lang w:val="en-US"/>
        </w:rPr>
        <w:t xml:space="preserve">within the Erasmus+ </w:t>
      </w:r>
      <w:proofErr w:type="spellStart"/>
      <w:r>
        <w:rPr>
          <w:rFonts w:ascii="Cambria" w:hAnsi="Cambria"/>
          <w:sz w:val="20"/>
          <w:lang w:val="en-US"/>
        </w:rPr>
        <w:t>Programme</w:t>
      </w:r>
      <w:proofErr w:type="spellEnd"/>
      <w:r>
        <w:rPr>
          <w:rFonts w:ascii="Cambria" w:hAnsi="Cambria"/>
          <w:sz w:val="20"/>
          <w:lang w:val="en-US"/>
        </w:rPr>
        <w:t xml:space="preserve"> </w:t>
      </w:r>
      <w:r w:rsidR="004F174E" w:rsidRPr="004F174E">
        <w:rPr>
          <w:rFonts w:ascii="Cambria" w:hAnsi="Cambria"/>
          <w:sz w:val="20"/>
          <w:lang w:val="en-US"/>
        </w:rPr>
        <w:t xml:space="preserve">is a </w:t>
      </w:r>
      <w:r w:rsidR="00B94AE7">
        <w:rPr>
          <w:rFonts w:ascii="Cambria" w:hAnsi="Cambria"/>
          <w:b/>
          <w:sz w:val="20"/>
          <w:lang w:val="en-US"/>
        </w:rPr>
        <w:t>minimum of 2 months and a maximum of 3</w:t>
      </w:r>
      <w:r w:rsidR="004F174E" w:rsidRPr="004F174E">
        <w:rPr>
          <w:rFonts w:ascii="Cambria" w:hAnsi="Cambria"/>
          <w:b/>
          <w:sz w:val="20"/>
          <w:lang w:val="en-US"/>
        </w:rPr>
        <w:t xml:space="preserve"> months</w:t>
      </w:r>
      <w:r w:rsidR="000F7CA5">
        <w:rPr>
          <w:rFonts w:ascii="Cambria" w:hAnsi="Cambria"/>
          <w:sz w:val="20"/>
          <w:lang w:val="en-US"/>
        </w:rPr>
        <w:t>. The </w:t>
      </w:r>
      <w:r w:rsidR="00B94AE7">
        <w:rPr>
          <w:rFonts w:ascii="Cambria" w:hAnsi="Cambria"/>
          <w:sz w:val="20"/>
          <w:lang w:val="en-US"/>
        </w:rPr>
        <w:t>traineeships</w:t>
      </w:r>
      <w:r w:rsidR="004F174E" w:rsidRPr="004F174E">
        <w:rPr>
          <w:rFonts w:ascii="Cambria" w:hAnsi="Cambria"/>
          <w:sz w:val="20"/>
          <w:lang w:val="en-US"/>
        </w:rPr>
        <w:t xml:space="preserve"> can be implemented only during the ho</w:t>
      </w:r>
      <w:r>
        <w:rPr>
          <w:rFonts w:ascii="Cambria" w:hAnsi="Cambria"/>
          <w:sz w:val="20"/>
          <w:lang w:val="en-US"/>
        </w:rPr>
        <w:t xml:space="preserve">lidays </w:t>
      </w:r>
      <w:r w:rsidR="003C6981">
        <w:rPr>
          <w:rFonts w:ascii="Cambria" w:hAnsi="Cambria"/>
          <w:sz w:val="20"/>
          <w:lang w:val="en-US"/>
        </w:rPr>
        <w:t>202</w:t>
      </w:r>
      <w:r w:rsidR="008A70D0">
        <w:rPr>
          <w:rFonts w:ascii="Cambria" w:hAnsi="Cambria"/>
          <w:sz w:val="20"/>
          <w:lang w:val="en-US"/>
        </w:rPr>
        <w:t>3</w:t>
      </w:r>
      <w:r w:rsidR="00B94AE7">
        <w:rPr>
          <w:rFonts w:ascii="Cambria" w:hAnsi="Cambria"/>
          <w:sz w:val="20"/>
          <w:lang w:val="en-US"/>
        </w:rPr>
        <w:t xml:space="preserve"> and they</w:t>
      </w:r>
      <w:r w:rsidR="004F174E" w:rsidRPr="004F174E">
        <w:rPr>
          <w:rFonts w:ascii="Cambria" w:hAnsi="Cambria"/>
          <w:sz w:val="20"/>
          <w:lang w:val="en-US"/>
        </w:rPr>
        <w:t xml:space="preserve"> should be completed by </w:t>
      </w:r>
      <w:r w:rsidR="00282AB3">
        <w:rPr>
          <w:rFonts w:ascii="Cambria" w:hAnsi="Cambria"/>
          <w:b/>
          <w:sz w:val="20"/>
          <w:lang w:val="en-US"/>
        </w:rPr>
        <w:t>30</w:t>
      </w:r>
      <w:r w:rsidR="00B94AE7">
        <w:rPr>
          <w:rFonts w:ascii="Cambria" w:hAnsi="Cambria"/>
          <w:b/>
          <w:sz w:val="20"/>
          <w:lang w:val="en-US"/>
        </w:rPr>
        <w:t>.09.202</w:t>
      </w:r>
      <w:r w:rsidR="008A70D0">
        <w:rPr>
          <w:rFonts w:ascii="Cambria" w:hAnsi="Cambria"/>
          <w:b/>
          <w:sz w:val="20"/>
          <w:lang w:val="en-US"/>
        </w:rPr>
        <w:t>3</w:t>
      </w:r>
      <w:r w:rsidR="004F174E" w:rsidRPr="004F174E">
        <w:rPr>
          <w:rFonts w:ascii="Cambria" w:hAnsi="Cambria"/>
          <w:b/>
          <w:sz w:val="20"/>
          <w:lang w:val="en-US"/>
        </w:rPr>
        <w:t xml:space="preserve"> at the latest</w:t>
      </w:r>
      <w:r w:rsidR="004F174E" w:rsidRPr="004F174E">
        <w:rPr>
          <w:rFonts w:ascii="Cambria" w:hAnsi="Cambria"/>
          <w:sz w:val="20"/>
          <w:lang w:val="en-US"/>
        </w:rPr>
        <w:t>.</w:t>
      </w:r>
    </w:p>
    <w:p w:rsidR="00CD7BA2" w:rsidRDefault="00CD7BA2" w:rsidP="00CD7BA2">
      <w:pPr>
        <w:spacing w:after="0" w:line="240" w:lineRule="auto"/>
        <w:ind w:left="-426" w:right="-709"/>
        <w:jc w:val="both"/>
        <w:rPr>
          <w:rFonts w:ascii="Cambria" w:hAnsi="Cambria"/>
          <w:sz w:val="20"/>
          <w:lang w:val="en-US"/>
        </w:rPr>
      </w:pPr>
    </w:p>
    <w:p w:rsidR="004F174E" w:rsidRDefault="00F14033" w:rsidP="00CD7BA2">
      <w:pPr>
        <w:spacing w:after="0" w:line="240" w:lineRule="auto"/>
        <w:ind w:left="-426" w:right="-709"/>
        <w:jc w:val="both"/>
        <w:rPr>
          <w:rFonts w:ascii="Cambria" w:hAnsi="Cambria"/>
          <w:sz w:val="20"/>
          <w:lang w:val="en-US"/>
        </w:rPr>
      </w:pPr>
      <w:r>
        <w:rPr>
          <w:rFonts w:ascii="Cambria" w:hAnsi="Cambria"/>
          <w:sz w:val="20"/>
          <w:lang w:val="en-US"/>
        </w:rPr>
        <w:t>3.2</w:t>
      </w:r>
      <w:r w:rsidR="004F174E" w:rsidRPr="004F174E">
        <w:rPr>
          <w:rFonts w:ascii="Cambria" w:hAnsi="Cambria"/>
          <w:sz w:val="20"/>
          <w:lang w:val="en-US"/>
        </w:rPr>
        <w:t xml:space="preserve"> The duration of the </w:t>
      </w:r>
      <w:r>
        <w:rPr>
          <w:rFonts w:ascii="Cambria" w:hAnsi="Cambria"/>
          <w:sz w:val="20"/>
          <w:lang w:val="en-US"/>
        </w:rPr>
        <w:t xml:space="preserve">graduate </w:t>
      </w:r>
      <w:r w:rsidR="00EC5227">
        <w:rPr>
          <w:rFonts w:ascii="Cambria" w:hAnsi="Cambria"/>
          <w:sz w:val="20"/>
          <w:lang w:val="en-US"/>
        </w:rPr>
        <w:t>traineeships</w:t>
      </w:r>
      <w:r w:rsidR="004F174E" w:rsidRPr="004F174E">
        <w:rPr>
          <w:rFonts w:ascii="Cambria" w:hAnsi="Cambria"/>
          <w:sz w:val="20"/>
          <w:lang w:val="en-US"/>
        </w:rPr>
        <w:t xml:space="preserve"> </w:t>
      </w:r>
      <w:r>
        <w:rPr>
          <w:rFonts w:ascii="Cambria" w:hAnsi="Cambria"/>
          <w:sz w:val="20"/>
          <w:lang w:val="en-US"/>
        </w:rPr>
        <w:t xml:space="preserve">within the Erasmus+ </w:t>
      </w:r>
      <w:proofErr w:type="spellStart"/>
      <w:r>
        <w:rPr>
          <w:rFonts w:ascii="Cambria" w:hAnsi="Cambria"/>
          <w:sz w:val="20"/>
          <w:lang w:val="en-US"/>
        </w:rPr>
        <w:t>Programme</w:t>
      </w:r>
      <w:proofErr w:type="spellEnd"/>
      <w:r>
        <w:rPr>
          <w:rFonts w:ascii="Cambria" w:hAnsi="Cambria"/>
          <w:sz w:val="20"/>
          <w:lang w:val="en-US"/>
        </w:rPr>
        <w:t xml:space="preserve"> </w:t>
      </w:r>
      <w:r w:rsidR="004F174E" w:rsidRPr="004F174E">
        <w:rPr>
          <w:rFonts w:ascii="Cambria" w:hAnsi="Cambria"/>
          <w:sz w:val="20"/>
          <w:lang w:val="en-US"/>
        </w:rPr>
        <w:t xml:space="preserve">is a </w:t>
      </w:r>
      <w:r w:rsidR="00EC5227">
        <w:rPr>
          <w:rFonts w:ascii="Cambria" w:hAnsi="Cambria"/>
          <w:b/>
          <w:sz w:val="20"/>
          <w:lang w:val="en-US"/>
        </w:rPr>
        <w:t>minimu</w:t>
      </w:r>
      <w:r w:rsidR="008674AD">
        <w:rPr>
          <w:rFonts w:ascii="Cambria" w:hAnsi="Cambria"/>
          <w:b/>
          <w:sz w:val="20"/>
          <w:lang w:val="en-US"/>
        </w:rPr>
        <w:t>m of 2 months and a maximum of 12</w:t>
      </w:r>
      <w:r w:rsidR="004F174E" w:rsidRPr="004F174E">
        <w:rPr>
          <w:rFonts w:ascii="Cambria" w:hAnsi="Cambria"/>
          <w:b/>
          <w:sz w:val="20"/>
          <w:lang w:val="en-US"/>
        </w:rPr>
        <w:t xml:space="preserve"> months</w:t>
      </w:r>
      <w:r w:rsidR="004F174E" w:rsidRPr="004F174E">
        <w:rPr>
          <w:rFonts w:ascii="Cambria" w:hAnsi="Cambria"/>
          <w:sz w:val="20"/>
          <w:lang w:val="en-US"/>
        </w:rPr>
        <w:t xml:space="preserve">. The </w:t>
      </w:r>
      <w:r w:rsidR="00EC5227">
        <w:rPr>
          <w:rFonts w:ascii="Cambria" w:hAnsi="Cambria"/>
          <w:sz w:val="20"/>
          <w:lang w:val="en-US"/>
        </w:rPr>
        <w:t>traineeships</w:t>
      </w:r>
      <w:r w:rsidR="004F174E" w:rsidRPr="004F174E">
        <w:rPr>
          <w:rFonts w:ascii="Cambria" w:hAnsi="Cambria"/>
          <w:sz w:val="20"/>
          <w:lang w:val="en-US"/>
        </w:rPr>
        <w:t xml:space="preserve"> must </w:t>
      </w:r>
      <w:r w:rsidR="00EC5227">
        <w:rPr>
          <w:rFonts w:ascii="Cambria" w:hAnsi="Cambria"/>
          <w:sz w:val="20"/>
          <w:lang w:val="en-US"/>
        </w:rPr>
        <w:t>be completed within 12 months after</w:t>
      </w:r>
      <w:r w:rsidR="004F174E" w:rsidRPr="004F174E">
        <w:rPr>
          <w:rFonts w:ascii="Cambria" w:hAnsi="Cambria"/>
          <w:sz w:val="20"/>
          <w:lang w:val="en-US"/>
        </w:rPr>
        <w:t xml:space="preserve"> </w:t>
      </w:r>
      <w:r w:rsidR="00282AB3">
        <w:rPr>
          <w:rFonts w:ascii="Cambria" w:hAnsi="Cambria"/>
          <w:sz w:val="20"/>
          <w:lang w:val="en-US"/>
        </w:rPr>
        <w:t xml:space="preserve">the </w:t>
      </w:r>
      <w:r w:rsidR="004F174E" w:rsidRPr="004F174E">
        <w:rPr>
          <w:rFonts w:ascii="Cambria" w:hAnsi="Cambria"/>
          <w:sz w:val="20"/>
          <w:lang w:val="en-US"/>
        </w:rPr>
        <w:t>graduation (i</w:t>
      </w:r>
      <w:r w:rsidR="000F7CA5">
        <w:rPr>
          <w:rFonts w:ascii="Cambria" w:hAnsi="Cambria"/>
          <w:sz w:val="20"/>
          <w:lang w:val="en-US"/>
        </w:rPr>
        <w:t>.</w:t>
      </w:r>
      <w:r w:rsidR="004F174E" w:rsidRPr="004F174E">
        <w:rPr>
          <w:rFonts w:ascii="Cambria" w:hAnsi="Cambria"/>
          <w:sz w:val="20"/>
          <w:lang w:val="en-US"/>
        </w:rPr>
        <w:t>e</w:t>
      </w:r>
      <w:r w:rsidR="000F7CA5">
        <w:rPr>
          <w:rFonts w:ascii="Cambria" w:hAnsi="Cambria"/>
          <w:sz w:val="20"/>
          <w:lang w:val="en-US"/>
        </w:rPr>
        <w:t>.</w:t>
      </w:r>
      <w:r w:rsidR="004F174E" w:rsidRPr="004F174E">
        <w:rPr>
          <w:rFonts w:ascii="Cambria" w:hAnsi="Cambria"/>
          <w:sz w:val="20"/>
          <w:lang w:val="en-US"/>
        </w:rPr>
        <w:t xml:space="preserve"> from the date of</w:t>
      </w:r>
      <w:r w:rsidR="00282AB3">
        <w:rPr>
          <w:rFonts w:ascii="Cambria" w:hAnsi="Cambria"/>
          <w:sz w:val="20"/>
          <w:lang w:val="en-US"/>
        </w:rPr>
        <w:t xml:space="preserve"> the</w:t>
      </w:r>
      <w:r w:rsidR="004F174E" w:rsidRPr="004F174E">
        <w:rPr>
          <w:rFonts w:ascii="Cambria" w:hAnsi="Cambria"/>
          <w:sz w:val="20"/>
          <w:lang w:val="en-US"/>
        </w:rPr>
        <w:t xml:space="preserve"> diploma</w:t>
      </w:r>
      <w:r w:rsidR="00754117">
        <w:rPr>
          <w:rFonts w:ascii="Cambria" w:hAnsi="Cambria"/>
          <w:sz w:val="20"/>
          <w:lang w:val="en-US"/>
        </w:rPr>
        <w:t xml:space="preserve"> </w:t>
      </w:r>
      <w:proofErr w:type="spellStart"/>
      <w:r w:rsidR="00754117">
        <w:rPr>
          <w:rFonts w:ascii="Cambria" w:hAnsi="Cambria"/>
          <w:sz w:val="20"/>
          <w:lang w:val="en-US"/>
        </w:rPr>
        <w:t>defenc</w:t>
      </w:r>
      <w:r w:rsidR="00282AB3">
        <w:rPr>
          <w:rFonts w:ascii="Cambria" w:hAnsi="Cambria"/>
          <w:sz w:val="20"/>
          <w:lang w:val="en-US"/>
        </w:rPr>
        <w:t>e</w:t>
      </w:r>
      <w:proofErr w:type="spellEnd"/>
      <w:r w:rsidR="00800248">
        <w:rPr>
          <w:rFonts w:ascii="Cambria" w:hAnsi="Cambria"/>
          <w:sz w:val="20"/>
          <w:lang w:val="en-US"/>
        </w:rPr>
        <w:t xml:space="preserve"> – Bachelor and Master students; </w:t>
      </w:r>
      <w:r w:rsidR="00800248" w:rsidRPr="00800248">
        <w:rPr>
          <w:rFonts w:ascii="Cambria" w:hAnsi="Cambria"/>
          <w:sz w:val="20"/>
          <w:lang w:val="en-US"/>
        </w:rPr>
        <w:t xml:space="preserve">from the date of completion of </w:t>
      </w:r>
      <w:r w:rsidR="00800248">
        <w:rPr>
          <w:rFonts w:ascii="Cambria" w:hAnsi="Cambria"/>
          <w:sz w:val="20"/>
          <w:lang w:val="en-US"/>
        </w:rPr>
        <w:t>education at the Doctoral School - Doctoral</w:t>
      </w:r>
      <w:r w:rsidR="00800248" w:rsidRPr="00800248">
        <w:rPr>
          <w:rFonts w:ascii="Cambria" w:hAnsi="Cambria"/>
          <w:sz w:val="20"/>
          <w:lang w:val="en-US"/>
        </w:rPr>
        <w:t xml:space="preserve"> students)</w:t>
      </w:r>
      <w:r w:rsidR="004F174E" w:rsidRPr="004F174E">
        <w:rPr>
          <w:rFonts w:ascii="Cambria" w:hAnsi="Cambria"/>
          <w:sz w:val="20"/>
          <w:lang w:val="en-US"/>
        </w:rPr>
        <w:t xml:space="preserve"> </w:t>
      </w:r>
      <w:r w:rsidR="004F174E" w:rsidRPr="004F174E">
        <w:rPr>
          <w:rFonts w:ascii="Cambria" w:hAnsi="Cambria"/>
          <w:b/>
          <w:sz w:val="20"/>
          <w:lang w:val="en-US"/>
        </w:rPr>
        <w:t>bet</w:t>
      </w:r>
      <w:r w:rsidR="00EC5227">
        <w:rPr>
          <w:rFonts w:ascii="Cambria" w:hAnsi="Cambria"/>
          <w:b/>
          <w:sz w:val="20"/>
          <w:lang w:val="en-US"/>
        </w:rPr>
        <w:t>ween 01.07.202</w:t>
      </w:r>
      <w:r w:rsidR="008A70D0">
        <w:rPr>
          <w:rFonts w:ascii="Cambria" w:hAnsi="Cambria"/>
          <w:b/>
          <w:sz w:val="20"/>
          <w:lang w:val="en-US"/>
        </w:rPr>
        <w:t>3</w:t>
      </w:r>
      <w:r w:rsidR="00282AB3">
        <w:rPr>
          <w:rFonts w:ascii="Cambria" w:hAnsi="Cambria"/>
          <w:b/>
          <w:sz w:val="20"/>
          <w:lang w:val="en-US"/>
        </w:rPr>
        <w:t xml:space="preserve"> and 30</w:t>
      </w:r>
      <w:r w:rsidR="000F7CA5">
        <w:rPr>
          <w:rFonts w:ascii="Cambria" w:hAnsi="Cambria"/>
          <w:b/>
          <w:sz w:val="20"/>
          <w:lang w:val="en-US"/>
        </w:rPr>
        <w:t>.09.</w:t>
      </w:r>
      <w:r w:rsidR="00EC5227">
        <w:rPr>
          <w:rFonts w:ascii="Cambria" w:hAnsi="Cambria"/>
          <w:b/>
          <w:sz w:val="20"/>
          <w:lang w:val="en-US"/>
        </w:rPr>
        <w:t>202</w:t>
      </w:r>
      <w:r w:rsidR="008A70D0">
        <w:rPr>
          <w:rFonts w:ascii="Cambria" w:hAnsi="Cambria"/>
          <w:b/>
          <w:sz w:val="20"/>
          <w:lang w:val="en-US"/>
        </w:rPr>
        <w:t>4</w:t>
      </w:r>
      <w:r w:rsidR="004F174E" w:rsidRPr="004F174E">
        <w:rPr>
          <w:rFonts w:ascii="Cambria" w:hAnsi="Cambria"/>
          <w:sz w:val="20"/>
          <w:lang w:val="en-US"/>
        </w:rPr>
        <w:t>.</w:t>
      </w:r>
    </w:p>
    <w:p w:rsidR="00CD7BA2" w:rsidRDefault="00CD7BA2" w:rsidP="00CD7BA2">
      <w:pPr>
        <w:spacing w:after="0" w:line="240" w:lineRule="auto"/>
        <w:ind w:left="-426" w:right="-709"/>
        <w:jc w:val="both"/>
        <w:rPr>
          <w:rFonts w:ascii="Cambria" w:hAnsi="Cambria"/>
          <w:sz w:val="20"/>
          <w:lang w:val="en-US"/>
        </w:rPr>
      </w:pPr>
    </w:p>
    <w:p w:rsidR="00144529" w:rsidRPr="004F174E" w:rsidRDefault="00F14033" w:rsidP="00CD7BA2">
      <w:pPr>
        <w:spacing w:after="0" w:line="240" w:lineRule="auto"/>
        <w:ind w:left="-426" w:right="-709"/>
        <w:jc w:val="both"/>
        <w:rPr>
          <w:rFonts w:ascii="Cambria" w:hAnsi="Cambria"/>
          <w:sz w:val="20"/>
          <w:lang w:val="en-US"/>
        </w:rPr>
      </w:pPr>
      <w:r>
        <w:rPr>
          <w:rFonts w:ascii="Cambria" w:hAnsi="Cambria"/>
          <w:sz w:val="20"/>
          <w:lang w:val="en-US"/>
        </w:rPr>
        <w:t xml:space="preserve">3.3 The duration of the student </w:t>
      </w:r>
      <w:r w:rsidR="00EC5227">
        <w:rPr>
          <w:rFonts w:ascii="Cambria" w:hAnsi="Cambria"/>
          <w:sz w:val="20"/>
          <w:lang w:val="en-US"/>
        </w:rPr>
        <w:t>traineeships</w:t>
      </w:r>
      <w:r>
        <w:rPr>
          <w:rFonts w:ascii="Cambria" w:hAnsi="Cambria"/>
          <w:sz w:val="20"/>
          <w:lang w:val="en-US"/>
        </w:rPr>
        <w:t xml:space="preserve"> within the Bilateral Agreement </w:t>
      </w:r>
      <w:r w:rsidR="002A5826">
        <w:rPr>
          <w:rFonts w:ascii="Cambria" w:hAnsi="Cambria"/>
          <w:sz w:val="20"/>
          <w:lang w:val="en-US"/>
        </w:rPr>
        <w:t xml:space="preserve">(workshops in Knoxville) </w:t>
      </w:r>
      <w:r>
        <w:rPr>
          <w:rFonts w:ascii="Cambria" w:hAnsi="Cambria"/>
          <w:sz w:val="20"/>
          <w:lang w:val="en-US"/>
        </w:rPr>
        <w:t xml:space="preserve">is </w:t>
      </w:r>
      <w:r w:rsidRPr="00F14033">
        <w:rPr>
          <w:rFonts w:ascii="Cambria" w:hAnsi="Cambria"/>
          <w:b/>
          <w:sz w:val="20"/>
          <w:lang w:val="en-US"/>
        </w:rPr>
        <w:t>exactly 1 month (September</w:t>
      </w:r>
      <w:r w:rsidR="00EC5227">
        <w:rPr>
          <w:rFonts w:ascii="Cambria" w:hAnsi="Cambria"/>
          <w:b/>
          <w:sz w:val="20"/>
          <w:lang w:val="en-US"/>
        </w:rPr>
        <w:t xml:space="preserve"> 202</w:t>
      </w:r>
      <w:r w:rsidR="008A70D0">
        <w:rPr>
          <w:rFonts w:ascii="Cambria" w:hAnsi="Cambria"/>
          <w:b/>
          <w:sz w:val="20"/>
          <w:lang w:val="en-US"/>
        </w:rPr>
        <w:t>3</w:t>
      </w:r>
      <w:r w:rsidRPr="00F14033">
        <w:rPr>
          <w:rFonts w:ascii="Cambria" w:hAnsi="Cambria"/>
          <w:b/>
          <w:sz w:val="20"/>
          <w:lang w:val="en-US"/>
        </w:rPr>
        <w:t>).</w:t>
      </w:r>
    </w:p>
    <w:p w:rsidR="00CD7BA2" w:rsidRDefault="00CD7BA2" w:rsidP="00CD7BA2">
      <w:pPr>
        <w:spacing w:after="0" w:line="240" w:lineRule="auto"/>
        <w:ind w:left="-426" w:right="-709"/>
        <w:jc w:val="both"/>
        <w:rPr>
          <w:rFonts w:ascii="Cambria" w:hAnsi="Cambria"/>
          <w:b/>
          <w:sz w:val="20"/>
          <w:lang w:val="en-US"/>
        </w:rPr>
      </w:pPr>
    </w:p>
    <w:p w:rsidR="004F174E" w:rsidRDefault="00F14033" w:rsidP="00CD7BA2">
      <w:pPr>
        <w:spacing w:after="0" w:line="240" w:lineRule="auto"/>
        <w:ind w:left="-426" w:right="-709"/>
        <w:jc w:val="both"/>
        <w:rPr>
          <w:rFonts w:ascii="Cambria" w:hAnsi="Cambria"/>
          <w:b/>
          <w:sz w:val="20"/>
          <w:lang w:val="en-US"/>
        </w:rPr>
      </w:pPr>
      <w:r>
        <w:rPr>
          <w:rFonts w:ascii="Cambria" w:hAnsi="Cambria"/>
          <w:b/>
          <w:sz w:val="20"/>
          <w:lang w:val="en-US"/>
        </w:rPr>
        <w:t>4</w:t>
      </w:r>
      <w:r w:rsidR="004F174E" w:rsidRPr="004F174E">
        <w:rPr>
          <w:rFonts w:ascii="Cambria" w:hAnsi="Cambria"/>
          <w:b/>
          <w:sz w:val="20"/>
          <w:lang w:val="en-US"/>
        </w:rPr>
        <w:t xml:space="preserve">. </w:t>
      </w:r>
      <w:r>
        <w:rPr>
          <w:rFonts w:ascii="Cambria" w:hAnsi="Cambria"/>
          <w:b/>
          <w:sz w:val="20"/>
          <w:lang w:val="en-US"/>
        </w:rPr>
        <w:t>WHERE CAN YOU GO?</w:t>
      </w:r>
    </w:p>
    <w:p w:rsidR="003C6981" w:rsidRDefault="003C6981" w:rsidP="00CD7BA2">
      <w:pPr>
        <w:spacing w:after="0" w:line="240" w:lineRule="auto"/>
        <w:ind w:left="-426" w:right="-709"/>
        <w:jc w:val="both"/>
        <w:rPr>
          <w:rFonts w:ascii="Cambria" w:hAnsi="Cambria"/>
          <w:b/>
          <w:sz w:val="20"/>
          <w:lang w:val="en-US"/>
        </w:rPr>
      </w:pPr>
    </w:p>
    <w:p w:rsidR="003C6981" w:rsidRPr="003C6981" w:rsidRDefault="003C6981" w:rsidP="00CD7BA2">
      <w:pPr>
        <w:spacing w:after="0" w:line="240" w:lineRule="auto"/>
        <w:ind w:left="-426" w:right="-709"/>
        <w:jc w:val="both"/>
        <w:rPr>
          <w:rFonts w:ascii="Cambria" w:hAnsi="Cambria"/>
          <w:sz w:val="20"/>
          <w:u w:val="single"/>
          <w:lang w:val="en-US"/>
        </w:rPr>
      </w:pPr>
      <w:r w:rsidRPr="003C6981">
        <w:rPr>
          <w:rFonts w:ascii="Cambria" w:hAnsi="Cambria"/>
          <w:sz w:val="20"/>
          <w:u w:val="single"/>
          <w:lang w:val="en-US"/>
        </w:rPr>
        <w:t xml:space="preserve">Erasmus+ </w:t>
      </w:r>
      <w:proofErr w:type="spellStart"/>
      <w:r w:rsidRPr="003C6981">
        <w:rPr>
          <w:rFonts w:ascii="Cambria" w:hAnsi="Cambria"/>
          <w:sz w:val="20"/>
          <w:u w:val="single"/>
          <w:lang w:val="en-US"/>
        </w:rPr>
        <w:t>Programme</w:t>
      </w:r>
      <w:proofErr w:type="spellEnd"/>
    </w:p>
    <w:p w:rsidR="00CD7BA2" w:rsidRDefault="00CD7BA2" w:rsidP="00CD7BA2">
      <w:pPr>
        <w:spacing w:after="0" w:line="240" w:lineRule="auto"/>
        <w:ind w:left="-426" w:right="-709"/>
        <w:jc w:val="both"/>
        <w:rPr>
          <w:rFonts w:ascii="Cambria" w:hAnsi="Cambria"/>
          <w:sz w:val="20"/>
          <w:lang w:val="en-US"/>
        </w:rPr>
      </w:pPr>
    </w:p>
    <w:p w:rsidR="00546A93" w:rsidRDefault="00F14033" w:rsidP="00CD7BA2">
      <w:pPr>
        <w:spacing w:after="0" w:line="240" w:lineRule="auto"/>
        <w:ind w:left="-426" w:right="-709"/>
        <w:jc w:val="both"/>
        <w:rPr>
          <w:rFonts w:ascii="Cambria" w:hAnsi="Cambria"/>
          <w:sz w:val="20"/>
          <w:lang w:val="en-US"/>
        </w:rPr>
      </w:pPr>
      <w:r>
        <w:rPr>
          <w:rFonts w:ascii="Cambria" w:hAnsi="Cambria"/>
          <w:sz w:val="20"/>
          <w:lang w:val="en-US"/>
        </w:rPr>
        <w:t>4</w:t>
      </w:r>
      <w:r w:rsidR="004F174E" w:rsidRPr="004F174E">
        <w:rPr>
          <w:rFonts w:ascii="Cambria" w:hAnsi="Cambria"/>
          <w:sz w:val="20"/>
          <w:lang w:val="en-US"/>
        </w:rPr>
        <w:t>.1.</w:t>
      </w:r>
      <w:r w:rsidR="003C6981">
        <w:rPr>
          <w:rFonts w:ascii="Cambria" w:hAnsi="Cambria"/>
          <w:sz w:val="20"/>
          <w:lang w:val="en-US"/>
        </w:rPr>
        <w:t xml:space="preserve"> A student</w:t>
      </w:r>
      <w:r w:rsidR="004F174E" w:rsidRPr="004F174E">
        <w:rPr>
          <w:rFonts w:ascii="Cambria" w:hAnsi="Cambria"/>
          <w:sz w:val="20"/>
          <w:lang w:val="en-US"/>
        </w:rPr>
        <w:t xml:space="preserve"> may apply for </w:t>
      </w:r>
      <w:r w:rsidR="00282AB3">
        <w:rPr>
          <w:rFonts w:ascii="Cambria" w:hAnsi="Cambria"/>
          <w:sz w:val="20"/>
          <w:lang w:val="en-US"/>
        </w:rPr>
        <w:t>traineeships</w:t>
      </w:r>
      <w:r w:rsidR="004F174E" w:rsidRPr="004F174E">
        <w:rPr>
          <w:rFonts w:ascii="Cambria" w:hAnsi="Cambria"/>
          <w:sz w:val="20"/>
          <w:lang w:val="en-US"/>
        </w:rPr>
        <w:t xml:space="preserve"> to</w:t>
      </w:r>
      <w:r w:rsidR="00D853D9">
        <w:rPr>
          <w:rFonts w:ascii="Cambria" w:hAnsi="Cambria"/>
          <w:sz w:val="20"/>
          <w:lang w:val="en-US"/>
        </w:rPr>
        <w:t xml:space="preserve"> one of the institutions</w:t>
      </w:r>
      <w:r w:rsidR="00546A93">
        <w:rPr>
          <w:rFonts w:ascii="Cambria" w:hAnsi="Cambria"/>
          <w:sz w:val="20"/>
          <w:lang w:val="en-US"/>
        </w:rPr>
        <w:t>:</w:t>
      </w:r>
    </w:p>
    <w:p w:rsidR="00546A93" w:rsidRDefault="004F174E" w:rsidP="00CD7BA2">
      <w:pPr>
        <w:pStyle w:val="Akapitzlist"/>
        <w:numPr>
          <w:ilvl w:val="0"/>
          <w:numId w:val="6"/>
        </w:numPr>
        <w:spacing w:after="0" w:line="240" w:lineRule="auto"/>
        <w:ind w:right="-709"/>
        <w:jc w:val="both"/>
        <w:rPr>
          <w:rFonts w:ascii="Cambria" w:hAnsi="Cambria"/>
          <w:sz w:val="20"/>
          <w:lang w:val="en-US"/>
        </w:rPr>
      </w:pPr>
      <w:r w:rsidRPr="00546A93">
        <w:rPr>
          <w:rFonts w:ascii="Cambria" w:hAnsi="Cambria"/>
          <w:sz w:val="20"/>
          <w:lang w:val="en-US"/>
        </w:rPr>
        <w:t>available in the database</w:t>
      </w:r>
      <w:r w:rsidR="004F46D2">
        <w:rPr>
          <w:rFonts w:ascii="Cambria" w:hAnsi="Cambria"/>
          <w:sz w:val="20"/>
          <w:lang w:val="en-US"/>
        </w:rPr>
        <w:t xml:space="preserve"> </w:t>
      </w:r>
      <w:r w:rsidR="00546A93">
        <w:rPr>
          <w:rFonts w:ascii="Cambria" w:hAnsi="Cambria"/>
          <w:sz w:val="20"/>
          <w:lang w:val="en-US"/>
        </w:rPr>
        <w:t>published</w:t>
      </w:r>
      <w:r w:rsidRPr="00546A93">
        <w:rPr>
          <w:rFonts w:ascii="Cambria" w:hAnsi="Cambria"/>
          <w:sz w:val="20"/>
          <w:lang w:val="en-US"/>
        </w:rPr>
        <w:t xml:space="preserve"> on</w:t>
      </w:r>
      <w:r w:rsidR="00546A93">
        <w:rPr>
          <w:rFonts w:ascii="Cambria" w:hAnsi="Cambria"/>
          <w:sz w:val="20"/>
          <w:lang w:val="en-US"/>
        </w:rPr>
        <w:t xml:space="preserve"> the Academy</w:t>
      </w:r>
      <w:r w:rsidR="004F46D2">
        <w:rPr>
          <w:rFonts w:ascii="Cambria" w:hAnsi="Cambria"/>
          <w:sz w:val="20"/>
          <w:lang w:val="en-US"/>
        </w:rPr>
        <w:t>'s website</w:t>
      </w:r>
      <w:r w:rsidR="00C25486">
        <w:rPr>
          <w:rFonts w:ascii="Cambria" w:hAnsi="Cambria"/>
          <w:sz w:val="20"/>
          <w:lang w:val="en-US"/>
        </w:rPr>
        <w:t xml:space="preserve"> in the tab “</w:t>
      </w:r>
      <w:r w:rsidR="00D853D9">
        <w:rPr>
          <w:rFonts w:ascii="Cambria" w:hAnsi="Cambria"/>
          <w:sz w:val="20"/>
          <w:lang w:val="en-US"/>
        </w:rPr>
        <w:t>International Relations Office</w:t>
      </w:r>
      <w:r w:rsidR="00C25486">
        <w:rPr>
          <w:rFonts w:ascii="Cambria" w:hAnsi="Cambria"/>
          <w:sz w:val="20"/>
          <w:lang w:val="en-US"/>
        </w:rPr>
        <w:t>”</w:t>
      </w:r>
      <w:r w:rsidR="00546A93">
        <w:rPr>
          <w:rFonts w:ascii="Cambria" w:hAnsi="Cambria"/>
          <w:sz w:val="20"/>
          <w:lang w:val="en-US"/>
        </w:rPr>
        <w:t>;</w:t>
      </w:r>
    </w:p>
    <w:p w:rsidR="004F46D2" w:rsidRDefault="00D853D9" w:rsidP="00CD7BA2">
      <w:pPr>
        <w:pStyle w:val="Akapitzlist"/>
        <w:numPr>
          <w:ilvl w:val="0"/>
          <w:numId w:val="6"/>
        </w:numPr>
        <w:spacing w:after="0" w:line="240" w:lineRule="auto"/>
        <w:ind w:right="-709"/>
        <w:jc w:val="both"/>
        <w:rPr>
          <w:rFonts w:ascii="Cambria" w:hAnsi="Cambria"/>
          <w:sz w:val="20"/>
          <w:lang w:val="en-US"/>
        </w:rPr>
      </w:pPr>
      <w:r>
        <w:rPr>
          <w:rFonts w:ascii="Cambria" w:hAnsi="Cambria"/>
          <w:sz w:val="20"/>
          <w:lang w:val="en-US"/>
        </w:rPr>
        <w:t>announcing</w:t>
      </w:r>
      <w:r w:rsidR="003C6981">
        <w:rPr>
          <w:rFonts w:ascii="Cambria" w:hAnsi="Cambria"/>
          <w:sz w:val="20"/>
          <w:lang w:val="en-US"/>
        </w:rPr>
        <w:t xml:space="preserve"> the applications</w:t>
      </w:r>
      <w:r>
        <w:rPr>
          <w:rFonts w:ascii="Cambria" w:hAnsi="Cambria"/>
          <w:sz w:val="20"/>
          <w:lang w:val="en-US"/>
        </w:rPr>
        <w:t xml:space="preserve"> on the website </w:t>
      </w:r>
      <w:r w:rsidRPr="00D853D9">
        <w:rPr>
          <w:rStyle w:val="czeinternetowe"/>
          <w:rFonts w:ascii="Cambria" w:eastAsia="Times New Roman" w:hAnsi="Cambria"/>
          <w:bCs/>
          <w:sz w:val="20"/>
          <w:szCs w:val="20"/>
          <w:lang w:val="en-GB" w:eastAsia="pl-PL"/>
        </w:rPr>
        <w:t>www.erasmusintern.org;</w:t>
      </w:r>
    </w:p>
    <w:p w:rsidR="00D853D9" w:rsidRDefault="004F46D2" w:rsidP="00CD7BA2">
      <w:pPr>
        <w:pStyle w:val="Akapitzlist"/>
        <w:numPr>
          <w:ilvl w:val="0"/>
          <w:numId w:val="6"/>
        </w:numPr>
        <w:spacing w:after="0" w:line="240" w:lineRule="auto"/>
        <w:ind w:right="-709"/>
        <w:jc w:val="both"/>
        <w:rPr>
          <w:rFonts w:ascii="Cambria" w:hAnsi="Cambria"/>
          <w:sz w:val="20"/>
          <w:lang w:val="en-US"/>
        </w:rPr>
      </w:pPr>
      <w:r>
        <w:rPr>
          <w:rFonts w:ascii="Cambria" w:hAnsi="Cambria"/>
          <w:sz w:val="20"/>
          <w:lang w:val="en-US"/>
        </w:rPr>
        <w:t xml:space="preserve">searched by the </w:t>
      </w:r>
      <w:r w:rsidR="003C6981">
        <w:rPr>
          <w:rFonts w:ascii="Cambria" w:hAnsi="Cambria"/>
          <w:sz w:val="20"/>
          <w:lang w:val="en-US"/>
        </w:rPr>
        <w:t xml:space="preserve">student </w:t>
      </w:r>
      <w:r>
        <w:rPr>
          <w:rFonts w:ascii="Cambria" w:hAnsi="Cambria"/>
          <w:sz w:val="20"/>
          <w:lang w:val="en-US"/>
        </w:rPr>
        <w:t>on his/her own,</w:t>
      </w:r>
      <w:r w:rsidR="004F174E" w:rsidRPr="004F46D2">
        <w:rPr>
          <w:rFonts w:ascii="Cambria" w:hAnsi="Cambria"/>
          <w:sz w:val="20"/>
          <w:lang w:val="en-US"/>
        </w:rPr>
        <w:t xml:space="preserve"> provided that the </w:t>
      </w:r>
      <w:r w:rsidR="00B151FE" w:rsidRPr="004F46D2">
        <w:rPr>
          <w:rFonts w:ascii="Cambria" w:hAnsi="Cambria"/>
          <w:sz w:val="20"/>
          <w:lang w:val="en-US"/>
        </w:rPr>
        <w:t xml:space="preserve">offered </w:t>
      </w:r>
      <w:proofErr w:type="spellStart"/>
      <w:r w:rsidR="004F174E" w:rsidRPr="004F46D2">
        <w:rPr>
          <w:rFonts w:ascii="Cambria" w:hAnsi="Cambria"/>
          <w:sz w:val="20"/>
          <w:lang w:val="en-US"/>
        </w:rPr>
        <w:t>program</w:t>
      </w:r>
      <w:r w:rsidR="00282AB3" w:rsidRPr="004F46D2">
        <w:rPr>
          <w:rFonts w:ascii="Cambria" w:hAnsi="Cambria"/>
          <w:sz w:val="20"/>
          <w:lang w:val="en-US"/>
        </w:rPr>
        <w:t>me</w:t>
      </w:r>
      <w:proofErr w:type="spellEnd"/>
      <w:r w:rsidR="004F174E" w:rsidRPr="004F46D2">
        <w:rPr>
          <w:rFonts w:ascii="Cambria" w:hAnsi="Cambria"/>
          <w:sz w:val="20"/>
          <w:lang w:val="en-US"/>
        </w:rPr>
        <w:t xml:space="preserve"> coincides with the </w:t>
      </w:r>
      <w:proofErr w:type="spellStart"/>
      <w:r w:rsidR="004F174E" w:rsidRPr="004F46D2">
        <w:rPr>
          <w:rFonts w:ascii="Cambria" w:hAnsi="Cambria"/>
          <w:sz w:val="20"/>
          <w:lang w:val="en-US"/>
        </w:rPr>
        <w:t>program</w:t>
      </w:r>
      <w:r w:rsidR="00282AB3" w:rsidRPr="004F46D2">
        <w:rPr>
          <w:rFonts w:ascii="Cambria" w:hAnsi="Cambria"/>
          <w:sz w:val="20"/>
          <w:lang w:val="en-US"/>
        </w:rPr>
        <w:t>me</w:t>
      </w:r>
      <w:proofErr w:type="spellEnd"/>
      <w:r w:rsidR="004F174E" w:rsidRPr="004F46D2">
        <w:rPr>
          <w:rFonts w:ascii="Cambria" w:hAnsi="Cambria"/>
          <w:sz w:val="20"/>
          <w:lang w:val="en-US"/>
        </w:rPr>
        <w:t xml:space="preserve"> of </w:t>
      </w:r>
      <w:r w:rsidR="00B151FE" w:rsidRPr="004F46D2">
        <w:rPr>
          <w:rFonts w:ascii="Cambria" w:hAnsi="Cambria"/>
          <w:sz w:val="20"/>
          <w:lang w:val="en-US"/>
        </w:rPr>
        <w:t>implemented/completed studies</w:t>
      </w:r>
      <w:r w:rsidR="004F174E" w:rsidRPr="004F46D2">
        <w:rPr>
          <w:rFonts w:ascii="Cambria" w:hAnsi="Cambria"/>
          <w:sz w:val="20"/>
          <w:lang w:val="en-US"/>
        </w:rPr>
        <w:t xml:space="preserve">. </w:t>
      </w:r>
    </w:p>
    <w:p w:rsidR="003C6981" w:rsidRDefault="003C6981" w:rsidP="003C6981">
      <w:pPr>
        <w:spacing w:after="0" w:line="240" w:lineRule="auto"/>
        <w:ind w:right="-709"/>
        <w:jc w:val="both"/>
        <w:rPr>
          <w:rFonts w:ascii="Cambria" w:hAnsi="Cambria"/>
          <w:sz w:val="20"/>
          <w:u w:val="single"/>
          <w:lang w:val="en-US"/>
        </w:rPr>
      </w:pPr>
    </w:p>
    <w:p w:rsidR="004F174E" w:rsidRPr="003C6981" w:rsidRDefault="001962FB" w:rsidP="003C6981">
      <w:pPr>
        <w:spacing w:after="0" w:line="240" w:lineRule="auto"/>
        <w:ind w:right="-709"/>
        <w:jc w:val="both"/>
        <w:rPr>
          <w:rFonts w:ascii="Cambria" w:hAnsi="Cambria"/>
          <w:sz w:val="20"/>
          <w:lang w:val="en-US"/>
        </w:rPr>
      </w:pPr>
      <w:r>
        <w:rPr>
          <w:rFonts w:ascii="Cambria" w:hAnsi="Cambria"/>
          <w:sz w:val="20"/>
          <w:lang w:val="en-US"/>
        </w:rPr>
        <w:t>Student</w:t>
      </w:r>
      <w:r w:rsidR="00D853D9" w:rsidRPr="003C6981">
        <w:rPr>
          <w:rFonts w:ascii="Cambria" w:hAnsi="Cambria"/>
          <w:sz w:val="20"/>
          <w:lang w:val="en-US"/>
        </w:rPr>
        <w:t xml:space="preserve"> establish</w:t>
      </w:r>
      <w:r w:rsidR="004F174E" w:rsidRPr="003C6981">
        <w:rPr>
          <w:rFonts w:ascii="Cambria" w:hAnsi="Cambria"/>
          <w:sz w:val="20"/>
          <w:lang w:val="en-US"/>
        </w:rPr>
        <w:t xml:space="preserve"> contact with the institution in which </w:t>
      </w:r>
      <w:r w:rsidR="00D853D9" w:rsidRPr="003C6981">
        <w:rPr>
          <w:rFonts w:ascii="Cambria" w:hAnsi="Cambria"/>
          <w:sz w:val="20"/>
          <w:lang w:val="en-US"/>
        </w:rPr>
        <w:t>they</w:t>
      </w:r>
      <w:r w:rsidR="004F174E" w:rsidRPr="003C6981">
        <w:rPr>
          <w:rFonts w:ascii="Cambria" w:hAnsi="Cambria"/>
          <w:sz w:val="20"/>
          <w:lang w:val="en-US"/>
        </w:rPr>
        <w:t xml:space="preserve"> would like to </w:t>
      </w:r>
      <w:r w:rsidR="00B151FE" w:rsidRPr="003C6981">
        <w:rPr>
          <w:rFonts w:ascii="Cambria" w:hAnsi="Cambria"/>
          <w:sz w:val="20"/>
          <w:lang w:val="en-US"/>
        </w:rPr>
        <w:t xml:space="preserve">implement the </w:t>
      </w:r>
      <w:r w:rsidR="00D853D9" w:rsidRPr="003C6981">
        <w:rPr>
          <w:rFonts w:ascii="Cambria" w:hAnsi="Cambria"/>
          <w:sz w:val="20"/>
          <w:lang w:val="en-US"/>
        </w:rPr>
        <w:t>traineeships on thei</w:t>
      </w:r>
      <w:r w:rsidR="004F46D2" w:rsidRPr="003C6981">
        <w:rPr>
          <w:rFonts w:ascii="Cambria" w:hAnsi="Cambria"/>
          <w:sz w:val="20"/>
          <w:lang w:val="en-US"/>
        </w:rPr>
        <w:t>r own</w:t>
      </w:r>
      <w:r w:rsidR="004F174E" w:rsidRPr="003C6981">
        <w:rPr>
          <w:rFonts w:ascii="Cambria" w:hAnsi="Cambria"/>
          <w:sz w:val="20"/>
          <w:lang w:val="en-US"/>
        </w:rPr>
        <w:t>.</w:t>
      </w:r>
    </w:p>
    <w:p w:rsidR="002A5826" w:rsidRDefault="00F14033" w:rsidP="00CD7BA2">
      <w:pPr>
        <w:spacing w:after="0" w:line="240" w:lineRule="auto"/>
        <w:ind w:left="-426" w:right="-709"/>
        <w:jc w:val="both"/>
        <w:rPr>
          <w:rFonts w:ascii="Cambria" w:hAnsi="Cambria"/>
          <w:sz w:val="20"/>
          <w:lang w:val="en-US"/>
        </w:rPr>
      </w:pPr>
      <w:r>
        <w:rPr>
          <w:rFonts w:ascii="Cambria" w:hAnsi="Cambria"/>
          <w:sz w:val="20"/>
          <w:lang w:val="en-US"/>
        </w:rPr>
        <w:lastRenderedPageBreak/>
        <w:t>4</w:t>
      </w:r>
      <w:r w:rsidR="004F174E" w:rsidRPr="004F174E">
        <w:rPr>
          <w:rFonts w:ascii="Cambria" w:hAnsi="Cambria"/>
          <w:sz w:val="20"/>
          <w:lang w:val="en-US"/>
        </w:rPr>
        <w:t>.2.</w:t>
      </w:r>
      <w:r w:rsidR="004F46D2">
        <w:rPr>
          <w:rFonts w:ascii="Cambria" w:hAnsi="Cambria"/>
          <w:sz w:val="20"/>
          <w:lang w:val="en-US"/>
        </w:rPr>
        <w:t xml:space="preserve"> </w:t>
      </w:r>
      <w:r w:rsidR="00F66720">
        <w:rPr>
          <w:rFonts w:ascii="Cambria" w:hAnsi="Cambria"/>
          <w:sz w:val="20"/>
          <w:lang w:val="en-US"/>
        </w:rPr>
        <w:t>T</w:t>
      </w:r>
      <w:r w:rsidR="00B151FE">
        <w:rPr>
          <w:rFonts w:ascii="Cambria" w:hAnsi="Cambria"/>
          <w:sz w:val="20"/>
          <w:lang w:val="en-US"/>
        </w:rPr>
        <w:t xml:space="preserve">he </w:t>
      </w:r>
      <w:r w:rsidR="00D853D9">
        <w:rPr>
          <w:rFonts w:ascii="Cambria" w:hAnsi="Cambria"/>
          <w:sz w:val="20"/>
          <w:lang w:val="en-US"/>
        </w:rPr>
        <w:t>traineeships</w:t>
      </w:r>
      <w:r w:rsidR="004F174E" w:rsidRPr="004F174E">
        <w:rPr>
          <w:rFonts w:ascii="Cambria" w:hAnsi="Cambria"/>
          <w:sz w:val="20"/>
          <w:lang w:val="en-US"/>
        </w:rPr>
        <w:t xml:space="preserve"> can be implemented only in one of the European Union</w:t>
      </w:r>
      <w:r w:rsidR="002A5826">
        <w:rPr>
          <w:rFonts w:ascii="Cambria" w:hAnsi="Cambria"/>
          <w:sz w:val="20"/>
          <w:lang w:val="en-US"/>
        </w:rPr>
        <w:t xml:space="preserve"> member states,</w:t>
      </w:r>
      <w:r w:rsidR="004F174E" w:rsidRPr="004F174E">
        <w:rPr>
          <w:rFonts w:ascii="Cambria" w:hAnsi="Cambria"/>
          <w:sz w:val="20"/>
          <w:lang w:val="en-US"/>
        </w:rPr>
        <w:t xml:space="preserve"> </w:t>
      </w:r>
      <w:r w:rsidR="002A5826" w:rsidRPr="002A5826">
        <w:rPr>
          <w:rFonts w:ascii="Cambria" w:hAnsi="Cambria"/>
          <w:sz w:val="20"/>
          <w:lang w:val="en-US"/>
        </w:rPr>
        <w:t>EFTA/ EEA countries: Iceland, Liechtenstein and Norway and EU candidate countries: Turkey, North Macedonia and Serbia</w:t>
      </w:r>
      <w:r w:rsidR="002A5826">
        <w:rPr>
          <w:rFonts w:ascii="Cambria" w:hAnsi="Cambria"/>
          <w:sz w:val="20"/>
          <w:lang w:val="en-US"/>
        </w:rPr>
        <w:t>.</w:t>
      </w:r>
    </w:p>
    <w:p w:rsidR="00CD7BA2" w:rsidRDefault="00CD7BA2" w:rsidP="00CD7BA2">
      <w:pPr>
        <w:spacing w:after="0" w:line="240" w:lineRule="auto"/>
        <w:ind w:left="-426" w:right="-709"/>
        <w:jc w:val="both"/>
        <w:rPr>
          <w:rFonts w:ascii="Cambria" w:hAnsi="Cambria"/>
          <w:sz w:val="20"/>
          <w:lang w:val="en-US"/>
        </w:rPr>
      </w:pPr>
    </w:p>
    <w:p w:rsidR="00D853D9" w:rsidRDefault="00D853D9" w:rsidP="00CD7BA2">
      <w:pPr>
        <w:spacing w:after="0" w:line="240" w:lineRule="auto"/>
        <w:ind w:left="-426" w:right="-709"/>
        <w:jc w:val="both"/>
        <w:rPr>
          <w:rFonts w:ascii="Cambria" w:hAnsi="Cambria"/>
          <w:sz w:val="20"/>
          <w:lang w:val="en-US"/>
        </w:rPr>
      </w:pPr>
      <w:r>
        <w:rPr>
          <w:rFonts w:ascii="Cambria" w:hAnsi="Cambria"/>
          <w:sz w:val="20"/>
          <w:lang w:val="en-US"/>
        </w:rPr>
        <w:t>4.3</w:t>
      </w:r>
      <w:r w:rsidRPr="004F174E">
        <w:rPr>
          <w:rFonts w:ascii="Cambria" w:hAnsi="Cambria"/>
          <w:sz w:val="20"/>
          <w:lang w:val="en-US"/>
        </w:rPr>
        <w:t xml:space="preserve"> </w:t>
      </w:r>
      <w:r w:rsidRPr="002A5826">
        <w:rPr>
          <w:rFonts w:ascii="Cambria" w:hAnsi="Cambria"/>
          <w:sz w:val="20"/>
          <w:lang w:val="en-US"/>
        </w:rPr>
        <w:t xml:space="preserve">The </w:t>
      </w:r>
      <w:r>
        <w:rPr>
          <w:rFonts w:ascii="Cambria" w:hAnsi="Cambria"/>
          <w:sz w:val="20"/>
          <w:lang w:val="en-US"/>
        </w:rPr>
        <w:t>traineeships</w:t>
      </w:r>
      <w:r w:rsidRPr="004F174E">
        <w:rPr>
          <w:rFonts w:ascii="Cambria" w:hAnsi="Cambria"/>
          <w:sz w:val="20"/>
          <w:lang w:val="en-US"/>
        </w:rPr>
        <w:t xml:space="preserve"> </w:t>
      </w:r>
      <w:r w:rsidRPr="002A5826">
        <w:rPr>
          <w:rFonts w:ascii="Cambria" w:hAnsi="Cambria"/>
          <w:sz w:val="20"/>
          <w:lang w:val="en-US"/>
        </w:rPr>
        <w:t xml:space="preserve">can be carried out only in enterprises based in a country other than the country of the home university and in a country other than the country of residence of the participant (regardless of citizenship). </w:t>
      </w:r>
      <w:r w:rsidR="005D36FF">
        <w:rPr>
          <w:rFonts w:ascii="Cambria" w:hAnsi="Cambria"/>
          <w:sz w:val="20"/>
          <w:lang w:val="en-US"/>
        </w:rPr>
        <w:t>Traineeships</w:t>
      </w:r>
      <w:r w:rsidRPr="002A5826">
        <w:rPr>
          <w:rFonts w:ascii="Cambria" w:hAnsi="Cambria"/>
          <w:sz w:val="20"/>
          <w:lang w:val="en-US"/>
        </w:rPr>
        <w:t xml:space="preserve"> in the </w:t>
      </w:r>
      <w:r>
        <w:rPr>
          <w:rFonts w:ascii="Cambria" w:hAnsi="Cambria"/>
          <w:sz w:val="20"/>
          <w:lang w:val="en-US"/>
        </w:rPr>
        <w:t>trainee’s</w:t>
      </w:r>
      <w:r w:rsidRPr="002A5826">
        <w:rPr>
          <w:rFonts w:ascii="Cambria" w:hAnsi="Cambria"/>
          <w:sz w:val="20"/>
          <w:lang w:val="en-US"/>
        </w:rPr>
        <w:t xml:space="preserve"> home country will have </w:t>
      </w:r>
      <w:r w:rsidR="005D36FF">
        <w:rPr>
          <w:rFonts w:ascii="Cambria" w:hAnsi="Cambria"/>
          <w:sz w:val="20"/>
          <w:lang w:val="en-US"/>
        </w:rPr>
        <w:t xml:space="preserve">a </w:t>
      </w:r>
      <w:r w:rsidRPr="002A5826">
        <w:rPr>
          <w:rFonts w:ascii="Cambria" w:hAnsi="Cambria"/>
          <w:sz w:val="20"/>
          <w:lang w:val="en-US"/>
        </w:rPr>
        <w:t>lower priority.</w:t>
      </w:r>
    </w:p>
    <w:p w:rsidR="00CD7BA2" w:rsidRDefault="00CD7BA2" w:rsidP="00CD7BA2">
      <w:pPr>
        <w:spacing w:after="0" w:line="240" w:lineRule="auto"/>
        <w:ind w:left="-426" w:right="-709"/>
        <w:jc w:val="both"/>
        <w:rPr>
          <w:rFonts w:ascii="Cambria" w:hAnsi="Cambria"/>
          <w:sz w:val="20"/>
          <w:lang w:val="en-US"/>
        </w:rPr>
      </w:pPr>
    </w:p>
    <w:p w:rsidR="004F174E" w:rsidRPr="004F174E" w:rsidRDefault="00D853D9" w:rsidP="00CD7BA2">
      <w:pPr>
        <w:spacing w:after="0" w:line="240" w:lineRule="auto"/>
        <w:ind w:left="-426" w:right="-709"/>
        <w:jc w:val="both"/>
        <w:rPr>
          <w:rFonts w:ascii="Cambria" w:hAnsi="Cambria"/>
          <w:sz w:val="20"/>
          <w:lang w:val="en-US"/>
        </w:rPr>
      </w:pPr>
      <w:r>
        <w:rPr>
          <w:rFonts w:ascii="Cambria" w:hAnsi="Cambria"/>
          <w:sz w:val="20"/>
          <w:lang w:val="en-US"/>
        </w:rPr>
        <w:t xml:space="preserve">4.4 </w:t>
      </w:r>
      <w:r w:rsidRPr="004F46D2">
        <w:rPr>
          <w:rFonts w:ascii="Cambria" w:hAnsi="Cambria"/>
          <w:sz w:val="20"/>
          <w:lang w:val="en-US"/>
        </w:rPr>
        <w:t xml:space="preserve">The following types of organizations do not qualify as host organizations for </w:t>
      </w:r>
      <w:r>
        <w:rPr>
          <w:rFonts w:ascii="Cambria" w:hAnsi="Cambria"/>
          <w:sz w:val="20"/>
          <w:lang w:val="en-US"/>
        </w:rPr>
        <w:t>traineeship</w:t>
      </w:r>
      <w:r w:rsidRPr="004F46D2">
        <w:rPr>
          <w:rFonts w:ascii="Cambria" w:hAnsi="Cambria"/>
          <w:sz w:val="20"/>
          <w:lang w:val="en-US"/>
        </w:rPr>
        <w:t xml:space="preserve">s: EU institutions and other EU bodies, including specialized agencies (an exhaustive list of these institutions is available at: </w:t>
      </w:r>
      <w:hyperlink r:id="rId9" w:history="1">
        <w:r w:rsidR="005D36FF" w:rsidRPr="00AD2DFB">
          <w:rPr>
            <w:rStyle w:val="Hipercze"/>
            <w:rFonts w:ascii="Cambria" w:hAnsi="Cambria"/>
            <w:sz w:val="20"/>
            <w:lang w:val="en-US"/>
          </w:rPr>
          <w:t>http://europa.eu/european-union/about-eu/Institutions-bodies_en</w:t>
        </w:r>
      </w:hyperlink>
      <w:r w:rsidR="005D36FF">
        <w:rPr>
          <w:rFonts w:ascii="Cambria" w:hAnsi="Cambria"/>
          <w:sz w:val="20"/>
          <w:lang w:val="en-US"/>
        </w:rPr>
        <w:t xml:space="preserve"> </w:t>
      </w:r>
      <w:r w:rsidRPr="004F46D2">
        <w:rPr>
          <w:rFonts w:ascii="Cambria" w:hAnsi="Cambria"/>
          <w:sz w:val="20"/>
          <w:lang w:val="en-US"/>
        </w:rPr>
        <w:t xml:space="preserve">); EU </w:t>
      </w:r>
      <w:proofErr w:type="spellStart"/>
      <w:r w:rsidRPr="004F46D2">
        <w:rPr>
          <w:rFonts w:ascii="Cambria" w:hAnsi="Cambria"/>
          <w:sz w:val="20"/>
          <w:lang w:val="en-US"/>
        </w:rPr>
        <w:t>program</w:t>
      </w:r>
      <w:r>
        <w:rPr>
          <w:rFonts w:ascii="Cambria" w:hAnsi="Cambria"/>
          <w:sz w:val="20"/>
          <w:lang w:val="en-US"/>
        </w:rPr>
        <w:t>me</w:t>
      </w:r>
      <w:proofErr w:type="spellEnd"/>
      <w:r w:rsidRPr="004F46D2">
        <w:rPr>
          <w:rFonts w:ascii="Cambria" w:hAnsi="Cambria"/>
          <w:sz w:val="20"/>
          <w:lang w:val="en-US"/>
        </w:rPr>
        <w:t xml:space="preserve"> managem</w:t>
      </w:r>
      <w:r>
        <w:rPr>
          <w:rFonts w:ascii="Cambria" w:hAnsi="Cambria"/>
          <w:sz w:val="20"/>
          <w:lang w:val="en-US"/>
        </w:rPr>
        <w:t>ent organizations, e.g. Erasmus</w:t>
      </w:r>
      <w:r w:rsidRPr="004F46D2">
        <w:rPr>
          <w:rFonts w:ascii="Cambria" w:hAnsi="Cambria"/>
          <w:sz w:val="20"/>
          <w:lang w:val="en-US"/>
        </w:rPr>
        <w:t>+ National Agencies (to avoid possible conflict of interests or double funding).</w:t>
      </w:r>
    </w:p>
    <w:p w:rsidR="00CD7BA2" w:rsidRDefault="00CD7BA2" w:rsidP="00CD7BA2">
      <w:pPr>
        <w:spacing w:after="0" w:line="240" w:lineRule="auto"/>
        <w:ind w:left="-426" w:right="-709"/>
        <w:jc w:val="both"/>
        <w:rPr>
          <w:rFonts w:ascii="Cambria" w:hAnsi="Cambria"/>
          <w:sz w:val="20"/>
          <w:lang w:val="en-US"/>
        </w:rPr>
      </w:pPr>
    </w:p>
    <w:p w:rsidR="001962FB" w:rsidRPr="001962FB" w:rsidRDefault="001962FB" w:rsidP="00CD7BA2">
      <w:pPr>
        <w:spacing w:after="0" w:line="240" w:lineRule="auto"/>
        <w:ind w:left="-426" w:right="-709"/>
        <w:jc w:val="both"/>
        <w:rPr>
          <w:rFonts w:ascii="Cambria" w:hAnsi="Cambria"/>
          <w:sz w:val="20"/>
          <w:u w:val="single"/>
          <w:lang w:val="en-US"/>
        </w:rPr>
      </w:pPr>
      <w:r w:rsidRPr="001962FB">
        <w:rPr>
          <w:rFonts w:ascii="Cambria" w:hAnsi="Cambria"/>
          <w:sz w:val="20"/>
          <w:u w:val="single"/>
          <w:lang w:val="en-US"/>
        </w:rPr>
        <w:t>Workshops in Knoxville</w:t>
      </w:r>
    </w:p>
    <w:p w:rsidR="001962FB" w:rsidRDefault="001962FB" w:rsidP="00CD7BA2">
      <w:pPr>
        <w:spacing w:after="0" w:line="240" w:lineRule="auto"/>
        <w:ind w:left="-426" w:right="-709"/>
        <w:jc w:val="both"/>
        <w:rPr>
          <w:rFonts w:ascii="Cambria" w:hAnsi="Cambria"/>
          <w:sz w:val="20"/>
          <w:lang w:val="en-US"/>
        </w:rPr>
      </w:pPr>
    </w:p>
    <w:p w:rsidR="00CB1D86" w:rsidRDefault="00F14033" w:rsidP="00CD7BA2">
      <w:pPr>
        <w:spacing w:after="0" w:line="240" w:lineRule="auto"/>
        <w:ind w:left="-426" w:right="-709"/>
        <w:jc w:val="both"/>
        <w:rPr>
          <w:rFonts w:ascii="Cambria" w:hAnsi="Cambria"/>
          <w:sz w:val="20"/>
          <w:lang w:val="en-US"/>
        </w:rPr>
      </w:pPr>
      <w:r>
        <w:rPr>
          <w:rFonts w:ascii="Cambria" w:hAnsi="Cambria"/>
          <w:sz w:val="20"/>
          <w:lang w:val="en-US"/>
        </w:rPr>
        <w:t>4</w:t>
      </w:r>
      <w:r w:rsidR="004F174E" w:rsidRPr="004F174E">
        <w:rPr>
          <w:rFonts w:ascii="Cambria" w:hAnsi="Cambria"/>
          <w:sz w:val="20"/>
          <w:lang w:val="en-US"/>
        </w:rPr>
        <w:t>.</w:t>
      </w:r>
      <w:r w:rsidR="00CB1D86">
        <w:rPr>
          <w:rFonts w:ascii="Cambria" w:hAnsi="Cambria"/>
          <w:sz w:val="20"/>
          <w:lang w:val="en-US"/>
        </w:rPr>
        <w:t xml:space="preserve">5 </w:t>
      </w:r>
      <w:r w:rsidR="00CB1D86" w:rsidRPr="00CB1D86">
        <w:rPr>
          <w:rFonts w:ascii="Cambria" w:hAnsi="Cambria"/>
          <w:sz w:val="20"/>
          <w:lang w:val="en-US"/>
        </w:rPr>
        <w:t xml:space="preserve">The </w:t>
      </w:r>
      <w:r w:rsidR="00CB1D86">
        <w:rPr>
          <w:rFonts w:ascii="Cambria" w:hAnsi="Cambria"/>
          <w:sz w:val="20"/>
          <w:lang w:val="en-US"/>
        </w:rPr>
        <w:t>mobility within the Bilateral A</w:t>
      </w:r>
      <w:r w:rsidR="00CB1D86" w:rsidRPr="00CB1D86">
        <w:rPr>
          <w:rFonts w:ascii="Cambria" w:hAnsi="Cambria"/>
          <w:sz w:val="20"/>
          <w:lang w:val="en-US"/>
        </w:rPr>
        <w:t xml:space="preserve">greement takes place only </w:t>
      </w:r>
      <w:r w:rsidR="00CB1D86">
        <w:rPr>
          <w:rFonts w:ascii="Cambria" w:hAnsi="Cambria"/>
          <w:sz w:val="20"/>
          <w:lang w:val="en-US"/>
        </w:rPr>
        <w:t>at</w:t>
      </w:r>
      <w:r w:rsidR="00CB1D86" w:rsidRPr="00CB1D86">
        <w:rPr>
          <w:rFonts w:ascii="Cambria" w:hAnsi="Cambria"/>
          <w:sz w:val="20"/>
          <w:lang w:val="en-US"/>
        </w:rPr>
        <w:t xml:space="preserve"> </w:t>
      </w:r>
      <w:r w:rsidR="00CB1D86">
        <w:rPr>
          <w:rFonts w:ascii="Cambria" w:hAnsi="Cambria"/>
          <w:sz w:val="20"/>
          <w:lang w:val="en-US"/>
        </w:rPr>
        <w:t>t</w:t>
      </w:r>
      <w:r w:rsidR="00CB1D86" w:rsidRPr="00CB1D86">
        <w:rPr>
          <w:rFonts w:ascii="Cambria" w:hAnsi="Cambria"/>
          <w:sz w:val="20"/>
          <w:lang w:val="en-US"/>
        </w:rPr>
        <w:t>he University of Tennessee in Knoxville</w:t>
      </w:r>
      <w:r w:rsidR="00CB1D86">
        <w:rPr>
          <w:rFonts w:ascii="Cambria" w:hAnsi="Cambria"/>
          <w:sz w:val="20"/>
          <w:lang w:val="en-US"/>
        </w:rPr>
        <w:t xml:space="preserve">, </w:t>
      </w:r>
      <w:r w:rsidR="00CB1D86" w:rsidRPr="00CB1D86">
        <w:rPr>
          <w:rFonts w:ascii="Cambria" w:hAnsi="Cambria"/>
          <w:sz w:val="20"/>
          <w:lang w:val="en-US"/>
        </w:rPr>
        <w:t>the United States.</w:t>
      </w:r>
    </w:p>
    <w:p w:rsidR="00CD7BA2" w:rsidRDefault="00CD7BA2" w:rsidP="00CD7BA2">
      <w:pPr>
        <w:spacing w:after="0" w:line="240" w:lineRule="auto"/>
        <w:ind w:left="-426" w:right="-709"/>
        <w:jc w:val="both"/>
        <w:rPr>
          <w:rFonts w:ascii="Cambria" w:hAnsi="Cambria"/>
          <w:b/>
          <w:sz w:val="20"/>
          <w:lang w:val="en-US"/>
        </w:rPr>
      </w:pPr>
    </w:p>
    <w:p w:rsidR="004F174E" w:rsidRDefault="00CB1D86" w:rsidP="00CD7BA2">
      <w:pPr>
        <w:spacing w:after="0" w:line="240" w:lineRule="auto"/>
        <w:ind w:left="-426" w:right="-709"/>
        <w:jc w:val="both"/>
        <w:rPr>
          <w:rFonts w:ascii="Cambria" w:hAnsi="Cambria"/>
          <w:b/>
          <w:sz w:val="20"/>
          <w:lang w:val="en-US"/>
        </w:rPr>
      </w:pPr>
      <w:r>
        <w:rPr>
          <w:rFonts w:ascii="Cambria" w:hAnsi="Cambria"/>
          <w:b/>
          <w:sz w:val="20"/>
          <w:lang w:val="en-US"/>
        </w:rPr>
        <w:t>5</w:t>
      </w:r>
      <w:r w:rsidR="004F174E" w:rsidRPr="004F174E">
        <w:rPr>
          <w:rFonts w:ascii="Cambria" w:hAnsi="Cambria"/>
          <w:b/>
          <w:sz w:val="20"/>
          <w:lang w:val="en-US"/>
        </w:rPr>
        <w:t>.</w:t>
      </w:r>
      <w:r>
        <w:rPr>
          <w:rFonts w:ascii="Cambria" w:hAnsi="Cambria"/>
          <w:b/>
          <w:sz w:val="20"/>
          <w:lang w:val="en-US"/>
        </w:rPr>
        <w:t xml:space="preserve"> WHAT ARE THE</w:t>
      </w:r>
      <w:r w:rsidR="004F174E" w:rsidRPr="004F174E">
        <w:rPr>
          <w:rFonts w:ascii="Cambria" w:hAnsi="Cambria"/>
          <w:b/>
          <w:sz w:val="20"/>
          <w:lang w:val="en-US"/>
        </w:rPr>
        <w:t xml:space="preserve"> </w:t>
      </w:r>
      <w:r w:rsidR="00282AB3">
        <w:rPr>
          <w:rFonts w:ascii="Cambria" w:hAnsi="Cambria"/>
          <w:b/>
          <w:sz w:val="20"/>
          <w:lang w:val="en-US"/>
        </w:rPr>
        <w:t>SCHOLARSHIP</w:t>
      </w:r>
      <w:r>
        <w:rPr>
          <w:rFonts w:ascii="Cambria" w:hAnsi="Cambria"/>
          <w:b/>
          <w:sz w:val="20"/>
          <w:lang w:val="en-US"/>
        </w:rPr>
        <w:t xml:space="preserve"> RATES?</w:t>
      </w:r>
    </w:p>
    <w:p w:rsidR="00DD707C" w:rsidRDefault="00DD707C" w:rsidP="00CD7BA2">
      <w:pPr>
        <w:spacing w:after="0" w:line="240" w:lineRule="auto"/>
        <w:ind w:left="-426" w:right="-709"/>
        <w:jc w:val="both"/>
        <w:rPr>
          <w:rFonts w:ascii="Cambria" w:hAnsi="Cambria"/>
          <w:b/>
          <w:sz w:val="20"/>
          <w:lang w:val="en-US"/>
        </w:rPr>
      </w:pPr>
    </w:p>
    <w:p w:rsidR="00DD707C" w:rsidRPr="00DD707C" w:rsidRDefault="00DD707C" w:rsidP="00CD7BA2">
      <w:pPr>
        <w:spacing w:after="0" w:line="240" w:lineRule="auto"/>
        <w:ind w:left="-426" w:right="-709"/>
        <w:jc w:val="both"/>
        <w:rPr>
          <w:rFonts w:ascii="Cambria" w:hAnsi="Cambria"/>
          <w:sz w:val="20"/>
          <w:u w:val="single"/>
          <w:lang w:val="en-US"/>
        </w:rPr>
      </w:pPr>
      <w:r w:rsidRPr="00DD707C">
        <w:rPr>
          <w:rFonts w:ascii="Cambria" w:hAnsi="Cambria"/>
          <w:sz w:val="20"/>
          <w:u w:val="single"/>
          <w:lang w:val="en-US"/>
        </w:rPr>
        <w:t xml:space="preserve">Erasmus+ </w:t>
      </w:r>
      <w:proofErr w:type="spellStart"/>
      <w:r w:rsidRPr="00DD707C">
        <w:rPr>
          <w:rFonts w:ascii="Cambria" w:hAnsi="Cambria"/>
          <w:sz w:val="20"/>
          <w:u w:val="single"/>
          <w:lang w:val="en-US"/>
        </w:rPr>
        <w:t>Programme</w:t>
      </w:r>
      <w:proofErr w:type="spellEnd"/>
    </w:p>
    <w:p w:rsidR="00CD7BA2" w:rsidRDefault="00CD7BA2" w:rsidP="00CD7BA2">
      <w:pPr>
        <w:spacing w:after="0" w:line="240" w:lineRule="auto"/>
        <w:ind w:left="-426" w:right="-709"/>
        <w:jc w:val="both"/>
        <w:rPr>
          <w:rFonts w:ascii="Cambria" w:hAnsi="Cambria"/>
          <w:sz w:val="20"/>
          <w:lang w:val="en-US"/>
        </w:rPr>
      </w:pPr>
    </w:p>
    <w:p w:rsidR="00DD707C" w:rsidRDefault="00DD707C" w:rsidP="00DD707C">
      <w:pPr>
        <w:spacing w:after="0" w:line="240" w:lineRule="auto"/>
        <w:ind w:left="-426" w:right="-709"/>
        <w:jc w:val="both"/>
        <w:rPr>
          <w:rFonts w:ascii="Cambria" w:hAnsi="Cambria"/>
          <w:sz w:val="20"/>
          <w:lang w:val="en-US"/>
        </w:rPr>
      </w:pPr>
      <w:r>
        <w:rPr>
          <w:rFonts w:ascii="Cambria" w:hAnsi="Cambria"/>
          <w:sz w:val="20"/>
          <w:lang w:val="en-US"/>
        </w:rPr>
        <w:t>5</w:t>
      </w:r>
      <w:r w:rsidRPr="004F174E">
        <w:rPr>
          <w:rFonts w:ascii="Cambria" w:hAnsi="Cambria"/>
          <w:sz w:val="20"/>
          <w:lang w:val="en-US"/>
        </w:rPr>
        <w:t xml:space="preserve">.1. </w:t>
      </w:r>
      <w:r>
        <w:rPr>
          <w:rFonts w:ascii="Cambria" w:hAnsi="Cambria"/>
          <w:sz w:val="20"/>
          <w:lang w:val="en-US"/>
        </w:rPr>
        <w:t>Individual support: Individual support</w:t>
      </w:r>
      <w:r w:rsidRPr="004F174E">
        <w:rPr>
          <w:rFonts w:ascii="Cambria" w:hAnsi="Cambria"/>
          <w:sz w:val="20"/>
          <w:lang w:val="en-US"/>
        </w:rPr>
        <w:t xml:space="preserve"> </w:t>
      </w:r>
      <w:r>
        <w:rPr>
          <w:rFonts w:ascii="Cambria" w:hAnsi="Cambria"/>
          <w:sz w:val="20"/>
          <w:lang w:val="en-US"/>
        </w:rPr>
        <w:t xml:space="preserve">is </w:t>
      </w:r>
      <w:r w:rsidRPr="00FE32A6">
        <w:rPr>
          <w:rFonts w:ascii="Cambria" w:hAnsi="Cambria"/>
          <w:sz w:val="20"/>
          <w:lang w:val="en-US"/>
        </w:rPr>
        <w:t>a partial contribution to the costs associated with a stay abroad</w:t>
      </w:r>
      <w:r w:rsidRPr="004F174E">
        <w:rPr>
          <w:rFonts w:ascii="Cambria" w:hAnsi="Cambria"/>
          <w:sz w:val="20"/>
          <w:lang w:val="en-US"/>
        </w:rPr>
        <w:t xml:space="preserve">. </w:t>
      </w:r>
      <w:r w:rsidRPr="00FE32A6">
        <w:rPr>
          <w:rFonts w:ascii="Cambria" w:hAnsi="Cambria"/>
          <w:sz w:val="20"/>
          <w:lang w:val="en-US"/>
        </w:rPr>
        <w:t xml:space="preserve">The amount of </w:t>
      </w:r>
      <w:r>
        <w:rPr>
          <w:rFonts w:ascii="Cambria" w:hAnsi="Cambria"/>
          <w:sz w:val="20"/>
          <w:lang w:val="en-US"/>
        </w:rPr>
        <w:t>scholarship</w:t>
      </w:r>
      <w:r w:rsidRPr="00FE32A6">
        <w:rPr>
          <w:rFonts w:ascii="Cambria" w:hAnsi="Cambria"/>
          <w:sz w:val="20"/>
          <w:lang w:val="en-US"/>
        </w:rPr>
        <w:t xml:space="preserve"> depends on the country of destination and the number of days spent abroad and is calculated with an accuracy of one day spent in the institution abroad according to the calculator prepared by the European Commission. A full month is counted as 30 calendar days and an incomplete last month of stay as the actual number of days.</w:t>
      </w:r>
    </w:p>
    <w:p w:rsidR="00DD707C" w:rsidRDefault="00DD707C" w:rsidP="00DD707C">
      <w:pPr>
        <w:spacing w:after="0" w:line="240" w:lineRule="auto"/>
        <w:ind w:left="-426" w:right="-709"/>
        <w:jc w:val="both"/>
        <w:rPr>
          <w:rFonts w:ascii="Cambria" w:hAnsi="Cambria"/>
          <w:sz w:val="20"/>
          <w:lang w:val="en-US"/>
        </w:rPr>
      </w:pPr>
    </w:p>
    <w:p w:rsidR="00DD707C" w:rsidRDefault="00DD707C" w:rsidP="00DD707C">
      <w:pPr>
        <w:spacing w:after="0" w:line="240" w:lineRule="auto"/>
        <w:ind w:left="-426" w:right="-709"/>
        <w:jc w:val="both"/>
        <w:rPr>
          <w:rFonts w:ascii="Cambria" w:hAnsi="Cambria"/>
          <w:sz w:val="20"/>
          <w:lang w:val="en-US"/>
        </w:rPr>
      </w:pPr>
      <w:r>
        <w:rPr>
          <w:rFonts w:ascii="Cambria" w:hAnsi="Cambria"/>
          <w:sz w:val="20"/>
          <w:lang w:val="en-US"/>
        </w:rPr>
        <w:t xml:space="preserve">5.2 The scholarship </w:t>
      </w:r>
      <w:r w:rsidRPr="004F174E">
        <w:rPr>
          <w:rFonts w:ascii="Cambria" w:hAnsi="Cambria"/>
          <w:sz w:val="20"/>
          <w:lang w:val="en-US"/>
        </w:rPr>
        <w:t>is paid in the form of a lump sum in</w:t>
      </w:r>
      <w:r>
        <w:rPr>
          <w:rFonts w:ascii="Cambria" w:hAnsi="Cambria"/>
          <w:sz w:val="20"/>
          <w:lang w:val="en-US"/>
        </w:rPr>
        <w:t xml:space="preserve"> the</w:t>
      </w:r>
      <w:r w:rsidRPr="004F174E">
        <w:rPr>
          <w:rFonts w:ascii="Cambria" w:hAnsi="Cambria"/>
          <w:sz w:val="20"/>
          <w:lang w:val="en-US"/>
        </w:rPr>
        <w:t xml:space="preserve"> euro currency to </w:t>
      </w:r>
      <w:r>
        <w:rPr>
          <w:rFonts w:ascii="Cambria" w:hAnsi="Cambria"/>
          <w:sz w:val="20"/>
          <w:lang w:val="en-US"/>
        </w:rPr>
        <w:t>the studen</w:t>
      </w:r>
      <w:r w:rsidRPr="004F174E">
        <w:rPr>
          <w:rFonts w:ascii="Cambria" w:hAnsi="Cambria"/>
          <w:sz w:val="20"/>
          <w:lang w:val="en-US"/>
        </w:rPr>
        <w:t xml:space="preserve">t's foreign exchange account. </w:t>
      </w:r>
      <w:r w:rsidRPr="00CB1D86">
        <w:rPr>
          <w:rFonts w:ascii="Cambria" w:hAnsi="Cambria"/>
          <w:sz w:val="20"/>
          <w:lang w:val="en-US"/>
        </w:rPr>
        <w:t>The scholarship is tax-free</w:t>
      </w:r>
      <w:r>
        <w:rPr>
          <w:rFonts w:ascii="Cambria" w:hAnsi="Cambria"/>
          <w:sz w:val="20"/>
          <w:lang w:val="en-US"/>
        </w:rPr>
        <w:t>.</w:t>
      </w:r>
      <w:r w:rsidRPr="004F174E">
        <w:rPr>
          <w:rFonts w:ascii="Cambria" w:hAnsi="Cambria"/>
          <w:sz w:val="20"/>
          <w:lang w:val="en-US"/>
        </w:rPr>
        <w:t xml:space="preserve"> The monthly amount of the scholarship was </w:t>
      </w:r>
      <w:r>
        <w:rPr>
          <w:rFonts w:ascii="Cambria" w:hAnsi="Cambria"/>
          <w:sz w:val="20"/>
          <w:lang w:val="en-US"/>
        </w:rPr>
        <w:t>established</w:t>
      </w:r>
      <w:r w:rsidRPr="004F174E">
        <w:rPr>
          <w:rFonts w:ascii="Cambria" w:hAnsi="Cambria"/>
          <w:sz w:val="20"/>
          <w:lang w:val="en-US"/>
        </w:rPr>
        <w:t xml:space="preserve"> by the Polish National Agency </w:t>
      </w:r>
      <w:r>
        <w:rPr>
          <w:rFonts w:ascii="Cambria" w:hAnsi="Cambria"/>
          <w:sz w:val="20"/>
          <w:lang w:val="en-US"/>
        </w:rPr>
        <w:t xml:space="preserve">for the Erasmus+ </w:t>
      </w:r>
      <w:proofErr w:type="spellStart"/>
      <w:r>
        <w:rPr>
          <w:rFonts w:ascii="Cambria" w:hAnsi="Cambria"/>
          <w:sz w:val="20"/>
          <w:lang w:val="en-US"/>
        </w:rPr>
        <w:t>Programme</w:t>
      </w:r>
      <w:proofErr w:type="spellEnd"/>
      <w:r>
        <w:rPr>
          <w:rFonts w:ascii="Cambria" w:hAnsi="Cambria"/>
          <w:sz w:val="20"/>
          <w:lang w:val="en-US"/>
        </w:rPr>
        <w:t xml:space="preserve"> depending on the country:</w:t>
      </w:r>
    </w:p>
    <w:p w:rsidR="008903D8" w:rsidRDefault="008903D8" w:rsidP="00DD707C">
      <w:pPr>
        <w:spacing w:after="0" w:line="240" w:lineRule="auto"/>
        <w:ind w:left="-426" w:right="-709"/>
        <w:jc w:val="both"/>
        <w:rPr>
          <w:rFonts w:ascii="Cambria" w:hAnsi="Cambria"/>
          <w:sz w:val="20"/>
          <w:lang w:val="en-US"/>
        </w:rPr>
      </w:pPr>
    </w:p>
    <w:p w:rsidR="008903D8" w:rsidRPr="008903D8" w:rsidRDefault="008903D8" w:rsidP="00A516B5">
      <w:pPr>
        <w:spacing w:after="0" w:line="240" w:lineRule="auto"/>
        <w:ind w:left="-426" w:right="-709"/>
        <w:jc w:val="both"/>
        <w:rPr>
          <w:rFonts w:ascii="Cambria" w:hAnsi="Cambria"/>
          <w:b/>
          <w:sz w:val="20"/>
          <w:lang w:val="en-US"/>
        </w:rPr>
      </w:pPr>
      <w:r w:rsidRPr="008903D8">
        <w:rPr>
          <w:rFonts w:ascii="Cambria" w:hAnsi="Cambria"/>
          <w:b/>
          <w:sz w:val="20"/>
          <w:lang w:val="en-US"/>
        </w:rPr>
        <w:t>STUDENTS</w:t>
      </w:r>
      <w:r w:rsidR="00A516B5">
        <w:rPr>
          <w:rFonts w:ascii="Cambria" w:hAnsi="Cambria"/>
          <w:b/>
          <w:sz w:val="20"/>
          <w:lang w:val="en-US"/>
        </w:rPr>
        <w:t xml:space="preserve"> AND </w:t>
      </w:r>
      <w:r w:rsidR="00A516B5" w:rsidRPr="008903D8">
        <w:rPr>
          <w:rFonts w:ascii="Cambria" w:hAnsi="Cambria"/>
          <w:b/>
          <w:sz w:val="20"/>
          <w:lang w:val="en-US"/>
        </w:rPr>
        <w:t>GRADUATES</w:t>
      </w:r>
    </w:p>
    <w:p w:rsidR="008903D8" w:rsidRDefault="008903D8" w:rsidP="00DD707C">
      <w:pPr>
        <w:spacing w:after="0" w:line="240" w:lineRule="auto"/>
        <w:ind w:left="-426" w:right="-709"/>
        <w:jc w:val="both"/>
        <w:rPr>
          <w:rFonts w:ascii="Cambria" w:hAnsi="Cambria"/>
          <w:sz w:val="20"/>
          <w:lang w:val="en-US"/>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3306"/>
      </w:tblGrid>
      <w:tr w:rsidR="008903D8" w:rsidRPr="00E23796" w:rsidTr="0052799D">
        <w:tc>
          <w:tcPr>
            <w:tcW w:w="7185" w:type="dxa"/>
            <w:shd w:val="clear" w:color="auto" w:fill="auto"/>
            <w:vAlign w:val="center"/>
          </w:tcPr>
          <w:p w:rsidR="008903D8" w:rsidRPr="009F566B" w:rsidRDefault="008903D8" w:rsidP="0052799D">
            <w:pPr>
              <w:pStyle w:val="NormalnyWeb"/>
              <w:spacing w:before="0" w:after="0"/>
              <w:jc w:val="center"/>
              <w:rPr>
                <w:rFonts w:ascii="Cambria" w:eastAsia="Cambria" w:hAnsi="Cambria" w:cs="Cambria"/>
                <w:b/>
                <w:bCs/>
                <w:sz w:val="20"/>
                <w:szCs w:val="20"/>
                <w:lang w:val="en-GB"/>
              </w:rPr>
            </w:pPr>
            <w:r w:rsidRPr="009F566B">
              <w:rPr>
                <w:rFonts w:ascii="Cambria" w:eastAsia="Cambria" w:hAnsi="Cambria" w:cs="Cambria"/>
                <w:b/>
                <w:bCs/>
                <w:sz w:val="20"/>
                <w:szCs w:val="20"/>
                <w:lang w:val="en-GB"/>
              </w:rPr>
              <w:t>Countries belonging to the group</w:t>
            </w:r>
          </w:p>
        </w:tc>
        <w:tc>
          <w:tcPr>
            <w:tcW w:w="3306" w:type="dxa"/>
            <w:shd w:val="clear" w:color="auto" w:fill="auto"/>
            <w:vAlign w:val="center"/>
          </w:tcPr>
          <w:p w:rsidR="008903D8" w:rsidRPr="00E23796" w:rsidRDefault="008903D8" w:rsidP="0052799D">
            <w:pPr>
              <w:pStyle w:val="NormalnyWeb"/>
              <w:spacing w:before="0" w:after="0"/>
              <w:jc w:val="center"/>
              <w:rPr>
                <w:rFonts w:ascii="Cambria" w:eastAsia="Cambria" w:hAnsi="Cambria" w:cs="Cambria"/>
                <w:b/>
                <w:bCs/>
                <w:sz w:val="20"/>
                <w:szCs w:val="20"/>
              </w:rPr>
            </w:pPr>
            <w:proofErr w:type="spellStart"/>
            <w:r w:rsidRPr="009F566B">
              <w:rPr>
                <w:rFonts w:ascii="Cambria" w:eastAsia="Cambria" w:hAnsi="Cambria" w:cs="Cambria"/>
                <w:b/>
                <w:bCs/>
                <w:sz w:val="20"/>
                <w:szCs w:val="20"/>
              </w:rPr>
              <w:t>Monthly</w:t>
            </w:r>
            <w:proofErr w:type="spellEnd"/>
            <w:r w:rsidRPr="009F566B">
              <w:rPr>
                <w:rFonts w:ascii="Cambria" w:eastAsia="Cambria" w:hAnsi="Cambria" w:cs="Cambria"/>
                <w:b/>
                <w:bCs/>
                <w:sz w:val="20"/>
                <w:szCs w:val="20"/>
              </w:rPr>
              <w:t xml:space="preserve"> </w:t>
            </w:r>
            <w:proofErr w:type="spellStart"/>
            <w:r w:rsidRPr="009F566B">
              <w:rPr>
                <w:rFonts w:ascii="Cambria" w:eastAsia="Cambria" w:hAnsi="Cambria" w:cs="Cambria"/>
                <w:b/>
                <w:bCs/>
                <w:sz w:val="20"/>
                <w:szCs w:val="20"/>
              </w:rPr>
              <w:t>rate</w:t>
            </w:r>
            <w:proofErr w:type="spellEnd"/>
            <w:r w:rsidRPr="009F566B">
              <w:rPr>
                <w:rFonts w:ascii="Cambria" w:eastAsia="Cambria" w:hAnsi="Cambria" w:cs="Cambria"/>
                <w:b/>
                <w:bCs/>
                <w:sz w:val="20"/>
                <w:szCs w:val="20"/>
              </w:rPr>
              <w:t xml:space="preserve"> in EURO</w:t>
            </w:r>
          </w:p>
        </w:tc>
      </w:tr>
      <w:tr w:rsidR="00A516B5" w:rsidRPr="00E23796" w:rsidTr="0052799D">
        <w:tc>
          <w:tcPr>
            <w:tcW w:w="7185" w:type="dxa"/>
            <w:shd w:val="clear" w:color="auto" w:fill="auto"/>
          </w:tcPr>
          <w:p w:rsidR="00A516B5" w:rsidRPr="00154C3F" w:rsidRDefault="00A516B5" w:rsidP="008903D8">
            <w:pPr>
              <w:pStyle w:val="NormalnyWeb"/>
              <w:spacing w:before="0" w:beforeAutospacing="0" w:after="0" w:afterAutospacing="0"/>
              <w:jc w:val="both"/>
              <w:rPr>
                <w:rFonts w:ascii="Cambria" w:eastAsia="Cambria" w:hAnsi="Cambria" w:cs="Cambria"/>
                <w:b/>
                <w:bCs/>
                <w:sz w:val="20"/>
                <w:szCs w:val="20"/>
                <w:lang w:val="en-GB"/>
              </w:rPr>
            </w:pPr>
            <w:r>
              <w:rPr>
                <w:rFonts w:ascii="Cambria" w:hAnsi="Cambria"/>
                <w:b/>
                <w:sz w:val="20"/>
                <w:lang w:val="en-GB"/>
              </w:rPr>
              <w:t>I g</w:t>
            </w:r>
            <w:r w:rsidRPr="00154C3F">
              <w:rPr>
                <w:rFonts w:ascii="Cambria" w:hAnsi="Cambria"/>
                <w:b/>
                <w:sz w:val="20"/>
                <w:lang w:val="en-GB"/>
              </w:rPr>
              <w:t>roup:</w:t>
            </w:r>
            <w:r w:rsidRPr="00154C3F">
              <w:rPr>
                <w:rFonts w:ascii="Cambria" w:hAnsi="Cambria"/>
                <w:sz w:val="20"/>
                <w:lang w:val="en-GB"/>
              </w:rPr>
              <w:t xml:space="preserve"> Denmark, Finland, Ireland, Iceland, Lichtenstein, Luxembourg, Norway, Sweden</w:t>
            </w:r>
            <w:r>
              <w:rPr>
                <w:rFonts w:ascii="Cambria" w:hAnsi="Cambria"/>
                <w:b/>
                <w:sz w:val="20"/>
                <w:szCs w:val="20"/>
                <w:lang w:val="en-GB"/>
              </w:rPr>
              <w:t xml:space="preserve">, </w:t>
            </w:r>
            <w:r w:rsidRPr="00154C3F">
              <w:rPr>
                <w:rFonts w:ascii="Cambria" w:hAnsi="Cambria"/>
                <w:sz w:val="20"/>
                <w:lang w:val="en-GB"/>
              </w:rPr>
              <w:t>Great Britain</w:t>
            </w:r>
          </w:p>
        </w:tc>
        <w:tc>
          <w:tcPr>
            <w:tcW w:w="3306" w:type="dxa"/>
            <w:vMerge w:val="restart"/>
            <w:shd w:val="clear" w:color="auto" w:fill="auto"/>
            <w:vAlign w:val="center"/>
          </w:tcPr>
          <w:p w:rsidR="00A516B5" w:rsidRPr="00E23796" w:rsidRDefault="00A516B5" w:rsidP="0052799D">
            <w:pPr>
              <w:pStyle w:val="NormalnyWeb"/>
              <w:spacing w:before="0" w:after="0"/>
              <w:jc w:val="center"/>
              <w:rPr>
                <w:rFonts w:ascii="Cambria" w:eastAsia="Cambria" w:hAnsi="Cambria" w:cs="Cambria"/>
                <w:bCs/>
                <w:sz w:val="20"/>
                <w:szCs w:val="20"/>
              </w:rPr>
            </w:pPr>
            <w:r>
              <w:rPr>
                <w:rFonts w:ascii="Cambria" w:eastAsia="Cambria" w:hAnsi="Cambria" w:cs="Cambria"/>
                <w:bCs/>
                <w:sz w:val="20"/>
                <w:szCs w:val="20"/>
              </w:rPr>
              <w:t>700</w:t>
            </w:r>
          </w:p>
        </w:tc>
      </w:tr>
      <w:tr w:rsidR="00A516B5" w:rsidRPr="00FC1B15" w:rsidTr="0052799D">
        <w:tc>
          <w:tcPr>
            <w:tcW w:w="7185" w:type="dxa"/>
            <w:shd w:val="clear" w:color="auto" w:fill="auto"/>
          </w:tcPr>
          <w:p w:rsidR="00A516B5" w:rsidRPr="008903D8" w:rsidRDefault="00A516B5" w:rsidP="0052799D">
            <w:pPr>
              <w:pStyle w:val="NormalnyWeb"/>
              <w:spacing w:before="0" w:beforeAutospacing="0" w:after="0" w:afterAutospacing="0"/>
              <w:jc w:val="both"/>
              <w:rPr>
                <w:rFonts w:ascii="Cambria" w:hAnsi="Cambria"/>
                <w:sz w:val="20"/>
                <w:szCs w:val="20"/>
                <w:lang w:val="en-US"/>
              </w:rPr>
            </w:pPr>
            <w:r w:rsidRPr="00154C3F">
              <w:rPr>
                <w:rStyle w:val="Pogrubienie"/>
                <w:rFonts w:ascii="Cambria" w:hAnsi="Cambria"/>
                <w:sz w:val="20"/>
                <w:szCs w:val="20"/>
                <w:lang w:val="en-GB"/>
              </w:rPr>
              <w:t xml:space="preserve">II group: </w:t>
            </w:r>
            <w:r w:rsidRPr="004F174E">
              <w:rPr>
                <w:rFonts w:ascii="Cambria" w:hAnsi="Cambria"/>
                <w:sz w:val="20"/>
                <w:lang w:val="en-US"/>
              </w:rPr>
              <w:t>Austria, Belgium, Cyprus, France, Greece, Spain, the Netherlands, Malta, Germany, Por</w:t>
            </w:r>
            <w:r>
              <w:rPr>
                <w:rFonts w:ascii="Cambria" w:hAnsi="Cambria"/>
                <w:sz w:val="20"/>
                <w:lang w:val="en-US"/>
              </w:rPr>
              <w:t>tugal, Italy</w:t>
            </w:r>
          </w:p>
        </w:tc>
        <w:tc>
          <w:tcPr>
            <w:tcW w:w="3306" w:type="dxa"/>
            <w:vMerge/>
            <w:shd w:val="clear" w:color="auto" w:fill="auto"/>
            <w:vAlign w:val="center"/>
          </w:tcPr>
          <w:p w:rsidR="00A516B5" w:rsidRPr="00A516B5" w:rsidRDefault="00A516B5" w:rsidP="0052799D">
            <w:pPr>
              <w:pStyle w:val="NormalnyWeb"/>
              <w:spacing w:before="0" w:after="0"/>
              <w:jc w:val="center"/>
              <w:rPr>
                <w:rFonts w:ascii="Cambria" w:eastAsia="Cambria" w:hAnsi="Cambria" w:cs="Cambria"/>
                <w:bCs/>
                <w:sz w:val="20"/>
                <w:szCs w:val="20"/>
                <w:lang w:val="en-US"/>
              </w:rPr>
            </w:pPr>
          </w:p>
        </w:tc>
      </w:tr>
      <w:tr w:rsidR="008903D8" w:rsidRPr="00E23796" w:rsidTr="0052799D">
        <w:tc>
          <w:tcPr>
            <w:tcW w:w="7185" w:type="dxa"/>
            <w:shd w:val="clear" w:color="auto" w:fill="auto"/>
          </w:tcPr>
          <w:p w:rsidR="008903D8" w:rsidRPr="008A70D0" w:rsidRDefault="008903D8" w:rsidP="0052799D">
            <w:pPr>
              <w:pStyle w:val="NormalnyWeb"/>
              <w:spacing w:before="0" w:after="0"/>
              <w:jc w:val="both"/>
              <w:rPr>
                <w:rFonts w:ascii="Cambria" w:eastAsia="Cambria" w:hAnsi="Cambria" w:cs="Cambria"/>
                <w:b/>
                <w:bCs/>
                <w:sz w:val="20"/>
                <w:szCs w:val="20"/>
                <w:lang w:val="en-US"/>
              </w:rPr>
            </w:pPr>
            <w:r w:rsidRPr="008A70D0">
              <w:rPr>
                <w:rStyle w:val="Pogrubienie"/>
                <w:rFonts w:ascii="Cambria" w:hAnsi="Cambria"/>
                <w:sz w:val="20"/>
                <w:szCs w:val="20"/>
                <w:lang w:val="en-US"/>
              </w:rPr>
              <w:t>III group:</w:t>
            </w:r>
            <w:r w:rsidRPr="008A70D0">
              <w:rPr>
                <w:rFonts w:ascii="Cambria" w:hAnsi="Cambria"/>
                <w:sz w:val="20"/>
                <w:szCs w:val="20"/>
                <w:lang w:val="en-US"/>
              </w:rPr>
              <w:t xml:space="preserve"> </w:t>
            </w:r>
            <w:r w:rsidRPr="008A70D0">
              <w:rPr>
                <w:rFonts w:ascii="Cambria" w:hAnsi="Cambria"/>
                <w:sz w:val="20"/>
                <w:lang w:val="en-US"/>
              </w:rPr>
              <w:t>Bulgaria, Croatia, the Czech Republic, Estonia, Lithuania, Latvia, North Macedonia, Romania, Serbia, Slovakia, Slovenia, Turkey, Hungary</w:t>
            </w:r>
          </w:p>
        </w:tc>
        <w:tc>
          <w:tcPr>
            <w:tcW w:w="3306" w:type="dxa"/>
            <w:shd w:val="clear" w:color="auto" w:fill="auto"/>
            <w:vAlign w:val="center"/>
          </w:tcPr>
          <w:p w:rsidR="008903D8" w:rsidRPr="00E23796" w:rsidRDefault="00A516B5" w:rsidP="0052799D">
            <w:pPr>
              <w:pStyle w:val="NormalnyWeb"/>
              <w:spacing w:before="0" w:after="0"/>
              <w:jc w:val="center"/>
              <w:rPr>
                <w:rFonts w:ascii="Cambria" w:eastAsia="Cambria" w:hAnsi="Cambria" w:cs="Cambria"/>
                <w:bCs/>
                <w:sz w:val="20"/>
                <w:szCs w:val="20"/>
              </w:rPr>
            </w:pPr>
            <w:r>
              <w:rPr>
                <w:rFonts w:ascii="Cambria" w:eastAsia="Cambria" w:hAnsi="Cambria" w:cs="Cambria"/>
                <w:bCs/>
                <w:sz w:val="20"/>
                <w:szCs w:val="20"/>
              </w:rPr>
              <w:t>60</w:t>
            </w:r>
            <w:r w:rsidR="008903D8" w:rsidRPr="00E23796">
              <w:rPr>
                <w:rFonts w:ascii="Cambria" w:eastAsia="Cambria" w:hAnsi="Cambria" w:cs="Cambria"/>
                <w:bCs/>
                <w:sz w:val="20"/>
                <w:szCs w:val="20"/>
              </w:rPr>
              <w:t>0</w:t>
            </w:r>
          </w:p>
        </w:tc>
      </w:tr>
    </w:tbl>
    <w:p w:rsidR="00DD707C" w:rsidRDefault="00DD707C" w:rsidP="00DD707C">
      <w:pPr>
        <w:spacing w:after="0" w:line="240" w:lineRule="auto"/>
        <w:ind w:right="-709"/>
        <w:jc w:val="both"/>
        <w:rPr>
          <w:rFonts w:ascii="Cambria" w:hAnsi="Cambria"/>
          <w:sz w:val="20"/>
          <w:lang w:val="en-US"/>
        </w:rPr>
      </w:pPr>
    </w:p>
    <w:p w:rsidR="00DD707C" w:rsidRPr="00607BD5" w:rsidRDefault="00DD707C" w:rsidP="00DD707C">
      <w:pPr>
        <w:spacing w:after="0" w:line="240" w:lineRule="auto"/>
        <w:ind w:left="-426" w:right="-709"/>
        <w:jc w:val="both"/>
        <w:rPr>
          <w:rFonts w:ascii="Cambria" w:hAnsi="Cambria"/>
          <w:sz w:val="20"/>
          <w:lang w:val="en-US"/>
        </w:rPr>
      </w:pPr>
      <w:r>
        <w:rPr>
          <w:rFonts w:ascii="Cambria" w:hAnsi="Cambria"/>
          <w:sz w:val="20"/>
          <w:lang w:val="en-US"/>
        </w:rPr>
        <w:t>5</w:t>
      </w:r>
      <w:r w:rsidRPr="00BD126C">
        <w:rPr>
          <w:rFonts w:ascii="Cambria" w:hAnsi="Cambria"/>
          <w:sz w:val="20"/>
          <w:lang w:val="en-US"/>
        </w:rPr>
        <w:t>.3</w:t>
      </w:r>
      <w:r>
        <w:rPr>
          <w:rFonts w:ascii="Cambria" w:hAnsi="Cambria"/>
          <w:sz w:val="20"/>
          <w:lang w:val="en-US"/>
        </w:rPr>
        <w:t xml:space="preserve"> </w:t>
      </w:r>
      <w:r w:rsidRPr="00607BD5">
        <w:rPr>
          <w:rFonts w:ascii="Cambria" w:hAnsi="Cambria"/>
          <w:sz w:val="20"/>
          <w:lang w:val="en-US"/>
        </w:rPr>
        <w:t xml:space="preserve">Travel: In addition, on the basis of a declaration of intent and presentation of a ticket to be inspected at the International </w:t>
      </w:r>
      <w:r>
        <w:rPr>
          <w:rFonts w:ascii="Cambria" w:hAnsi="Cambria"/>
          <w:sz w:val="20"/>
          <w:lang w:val="en-US"/>
        </w:rPr>
        <w:t>Relations</w:t>
      </w:r>
      <w:r w:rsidRPr="00607BD5">
        <w:rPr>
          <w:rFonts w:ascii="Cambria" w:hAnsi="Cambria"/>
          <w:sz w:val="20"/>
          <w:lang w:val="en-US"/>
        </w:rPr>
        <w:t xml:space="preserve"> and Promotion</w:t>
      </w:r>
      <w:r>
        <w:rPr>
          <w:rFonts w:ascii="Cambria" w:hAnsi="Cambria"/>
          <w:sz w:val="20"/>
          <w:lang w:val="en-US"/>
        </w:rPr>
        <w:t xml:space="preserve"> Department, the</w:t>
      </w:r>
      <w:r w:rsidRPr="00607BD5">
        <w:rPr>
          <w:rFonts w:ascii="Cambria" w:hAnsi="Cambria"/>
          <w:sz w:val="20"/>
          <w:lang w:val="en-US"/>
        </w:rPr>
        <w:t xml:space="preserve"> student may receive:</w:t>
      </w:r>
    </w:p>
    <w:p w:rsidR="00DD707C" w:rsidRPr="005E69B1" w:rsidRDefault="00DD707C" w:rsidP="00DD707C">
      <w:pPr>
        <w:pStyle w:val="Akapitzlist"/>
        <w:numPr>
          <w:ilvl w:val="0"/>
          <w:numId w:val="27"/>
        </w:numPr>
        <w:spacing w:after="0" w:line="240" w:lineRule="auto"/>
        <w:ind w:right="-709"/>
        <w:jc w:val="both"/>
        <w:rPr>
          <w:rFonts w:ascii="Cambria" w:hAnsi="Cambria"/>
          <w:sz w:val="20"/>
          <w:lang w:val="en-US"/>
        </w:rPr>
      </w:pPr>
      <w:r>
        <w:rPr>
          <w:rFonts w:ascii="Cambria" w:hAnsi="Cambria"/>
          <w:sz w:val="20"/>
          <w:lang w:val="en-US"/>
        </w:rPr>
        <w:t>a one-time contribution</w:t>
      </w:r>
      <w:r w:rsidRPr="005E69B1">
        <w:rPr>
          <w:rFonts w:ascii="Cambria" w:hAnsi="Cambria"/>
          <w:sz w:val="20"/>
          <w:lang w:val="en-US"/>
        </w:rPr>
        <w:t xml:space="preserve"> for travel by environmentally friendly means of transport ("green travel") - see table below and</w:t>
      </w:r>
    </w:p>
    <w:p w:rsidR="00DD707C" w:rsidRPr="005E69B1" w:rsidRDefault="00DD707C" w:rsidP="00DD707C">
      <w:pPr>
        <w:pStyle w:val="Akapitzlist"/>
        <w:numPr>
          <w:ilvl w:val="0"/>
          <w:numId w:val="27"/>
        </w:numPr>
        <w:spacing w:after="0" w:line="240" w:lineRule="auto"/>
        <w:ind w:right="-709"/>
        <w:jc w:val="both"/>
        <w:rPr>
          <w:rFonts w:ascii="Cambria" w:hAnsi="Cambria"/>
          <w:sz w:val="20"/>
          <w:lang w:val="en-US"/>
        </w:rPr>
      </w:pPr>
      <w:r w:rsidRPr="005E69B1">
        <w:rPr>
          <w:rFonts w:ascii="Cambria" w:hAnsi="Cambria"/>
          <w:sz w:val="20"/>
          <w:lang w:val="en-US"/>
        </w:rPr>
        <w:t>individual support:</w:t>
      </w:r>
    </w:p>
    <w:p w:rsidR="00DD707C" w:rsidRPr="005E69B1" w:rsidRDefault="00DD707C" w:rsidP="00DD707C">
      <w:pPr>
        <w:pStyle w:val="Akapitzlist"/>
        <w:numPr>
          <w:ilvl w:val="1"/>
          <w:numId w:val="27"/>
        </w:numPr>
        <w:spacing w:after="0" w:line="240" w:lineRule="auto"/>
        <w:ind w:right="-709"/>
        <w:jc w:val="both"/>
        <w:rPr>
          <w:rFonts w:ascii="Cambria" w:hAnsi="Cambria"/>
          <w:sz w:val="20"/>
          <w:lang w:val="en-US"/>
        </w:rPr>
      </w:pPr>
      <w:r>
        <w:rPr>
          <w:rFonts w:ascii="Cambria" w:hAnsi="Cambria"/>
          <w:sz w:val="20"/>
          <w:lang w:val="en-US"/>
        </w:rPr>
        <w:t xml:space="preserve">for 1 day for a round </w:t>
      </w:r>
      <w:r w:rsidRPr="005E69B1">
        <w:rPr>
          <w:rFonts w:ascii="Cambria" w:hAnsi="Cambria"/>
          <w:sz w:val="20"/>
          <w:lang w:val="en-US"/>
        </w:rPr>
        <w:t>trip to countries less than 2</w:t>
      </w:r>
      <w:r>
        <w:rPr>
          <w:rFonts w:ascii="Cambria" w:hAnsi="Cambria"/>
          <w:sz w:val="20"/>
          <w:lang w:val="en-US"/>
        </w:rPr>
        <w:t>,</w:t>
      </w:r>
      <w:r w:rsidRPr="005E69B1">
        <w:rPr>
          <w:rFonts w:ascii="Cambria" w:hAnsi="Cambria"/>
          <w:sz w:val="20"/>
          <w:lang w:val="en-US"/>
        </w:rPr>
        <w:t>000 km away* - approx. 20 euros;</w:t>
      </w:r>
    </w:p>
    <w:p w:rsidR="00DD707C" w:rsidRPr="005E69B1" w:rsidRDefault="00DD707C" w:rsidP="00DD707C">
      <w:pPr>
        <w:pStyle w:val="Akapitzlist"/>
        <w:numPr>
          <w:ilvl w:val="1"/>
          <w:numId w:val="27"/>
        </w:numPr>
        <w:spacing w:after="0" w:line="240" w:lineRule="auto"/>
        <w:ind w:right="-709"/>
        <w:jc w:val="both"/>
        <w:rPr>
          <w:rFonts w:ascii="Cambria" w:hAnsi="Cambria"/>
          <w:sz w:val="20"/>
          <w:lang w:val="en-US"/>
        </w:rPr>
      </w:pPr>
      <w:r w:rsidRPr="005E69B1">
        <w:rPr>
          <w:rFonts w:ascii="Cambria" w:hAnsi="Cambria"/>
          <w:sz w:val="20"/>
          <w:lang w:val="en-US"/>
        </w:rPr>
        <w:t>for 2 days for a r</w:t>
      </w:r>
      <w:r>
        <w:rPr>
          <w:rFonts w:ascii="Cambria" w:hAnsi="Cambria"/>
          <w:sz w:val="20"/>
          <w:lang w:val="en-US"/>
        </w:rPr>
        <w:t xml:space="preserve">ound </w:t>
      </w:r>
      <w:r w:rsidRPr="005E69B1">
        <w:rPr>
          <w:rFonts w:ascii="Cambria" w:hAnsi="Cambria"/>
          <w:sz w:val="20"/>
          <w:lang w:val="en-US"/>
        </w:rPr>
        <w:t>trip to countries more than 2,000 km away* - about 40</w:t>
      </w:r>
      <w:r>
        <w:rPr>
          <w:rFonts w:ascii="Cambria" w:hAnsi="Cambria"/>
          <w:sz w:val="20"/>
          <w:lang w:val="en-US"/>
        </w:rPr>
        <w:t xml:space="preserve"> euros</w:t>
      </w:r>
      <w:r w:rsidRPr="005E69B1">
        <w:rPr>
          <w:rFonts w:ascii="Cambria" w:hAnsi="Cambria"/>
          <w:sz w:val="20"/>
          <w:lang w:val="en-US"/>
        </w:rPr>
        <w:t>.</w:t>
      </w:r>
    </w:p>
    <w:p w:rsidR="00DD707C" w:rsidRPr="005E69B1" w:rsidRDefault="00DD707C" w:rsidP="00DD707C">
      <w:pPr>
        <w:pStyle w:val="Akapitzlist"/>
        <w:numPr>
          <w:ilvl w:val="1"/>
          <w:numId w:val="27"/>
        </w:numPr>
        <w:spacing w:after="0" w:line="240" w:lineRule="auto"/>
        <w:ind w:right="-709"/>
        <w:jc w:val="both"/>
        <w:rPr>
          <w:rFonts w:ascii="Cambria" w:hAnsi="Cambria"/>
          <w:sz w:val="20"/>
          <w:lang w:val="en-US"/>
        </w:rPr>
      </w:pPr>
      <w:r w:rsidRPr="005E69B1">
        <w:rPr>
          <w:rFonts w:ascii="Cambria" w:hAnsi="Cambria"/>
          <w:sz w:val="20"/>
          <w:lang w:val="en-US"/>
        </w:rPr>
        <w:t xml:space="preserve">The additional day(s) for travel do not count towards the minimum duration of the </w:t>
      </w:r>
      <w:r>
        <w:rPr>
          <w:rFonts w:ascii="Cambria" w:hAnsi="Cambria"/>
          <w:sz w:val="20"/>
          <w:lang w:val="en-US"/>
        </w:rPr>
        <w:t>mobility</w:t>
      </w:r>
      <w:r w:rsidRPr="005E69B1">
        <w:rPr>
          <w:rFonts w:ascii="Cambria" w:hAnsi="Cambria"/>
          <w:sz w:val="20"/>
          <w:lang w:val="en-US"/>
        </w:rPr>
        <w:t xml:space="preserve"> (60 days). </w:t>
      </w:r>
    </w:p>
    <w:p w:rsidR="00DD707C" w:rsidRDefault="00DD707C" w:rsidP="00DD707C">
      <w:pPr>
        <w:spacing w:after="0" w:line="240" w:lineRule="auto"/>
        <w:ind w:left="-426" w:right="-709"/>
        <w:jc w:val="both"/>
        <w:rPr>
          <w:rFonts w:ascii="Cambria" w:hAnsi="Cambria"/>
          <w:sz w:val="20"/>
          <w:lang w:val="en-US"/>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108"/>
        <w:gridCol w:w="4060"/>
      </w:tblGrid>
      <w:tr w:rsidR="00DD707C" w:rsidRPr="00FC1B15" w:rsidTr="0052799D">
        <w:tc>
          <w:tcPr>
            <w:tcW w:w="10491" w:type="dxa"/>
            <w:gridSpan w:val="3"/>
            <w:shd w:val="clear" w:color="auto" w:fill="auto"/>
            <w:vAlign w:val="center"/>
          </w:tcPr>
          <w:p w:rsidR="0058046E" w:rsidRDefault="00DD707C" w:rsidP="0058046E">
            <w:pPr>
              <w:pStyle w:val="NormalnyWeb"/>
              <w:spacing w:before="0" w:beforeAutospacing="0" w:after="0" w:afterAutospacing="0"/>
              <w:jc w:val="center"/>
              <w:rPr>
                <w:rFonts w:ascii="Cambria" w:eastAsia="Cambria" w:hAnsi="Cambria" w:cs="Cambria"/>
                <w:b/>
                <w:sz w:val="20"/>
                <w:szCs w:val="20"/>
                <w:lang w:val="en-GB"/>
              </w:rPr>
            </w:pPr>
            <w:r w:rsidRPr="009D1CAC">
              <w:rPr>
                <w:rStyle w:val="Hyperlink0"/>
                <w:b/>
                <w:lang w:val="en-GB"/>
              </w:rPr>
              <w:t xml:space="preserve">Green travel - travel </w:t>
            </w:r>
            <w:r w:rsidR="00A516B5">
              <w:rPr>
                <w:rStyle w:val="Hyperlink0"/>
                <w:b/>
                <w:lang w:val="en-GB"/>
              </w:rPr>
              <w:t>(</w:t>
            </w:r>
            <w:r w:rsidR="00A516B5" w:rsidRPr="00A516B5">
              <w:rPr>
                <w:rStyle w:val="Hyperlink0"/>
                <w:b/>
                <w:lang w:val="en-GB"/>
              </w:rPr>
              <w:t>round trip)</w:t>
            </w:r>
            <w:r w:rsidR="00A516B5">
              <w:rPr>
                <w:rStyle w:val="Hyperlink0"/>
                <w:lang w:val="en-GB"/>
              </w:rPr>
              <w:t xml:space="preserve"> </w:t>
            </w:r>
            <w:r w:rsidRPr="009D1CAC">
              <w:rPr>
                <w:rStyle w:val="Hyperlink0"/>
                <w:b/>
                <w:lang w:val="en-GB"/>
              </w:rPr>
              <w:t xml:space="preserve">using low-carbon modes of transport such as </w:t>
            </w:r>
            <w:r>
              <w:rPr>
                <w:rStyle w:val="Hyperlink0"/>
                <w:b/>
                <w:lang w:val="en-GB"/>
              </w:rPr>
              <w:t xml:space="preserve">a </w:t>
            </w:r>
            <w:r w:rsidR="0058046E">
              <w:rPr>
                <w:rStyle w:val="Hyperlink0"/>
                <w:b/>
                <w:lang w:val="en-GB"/>
              </w:rPr>
              <w:t>bus,</w:t>
            </w:r>
            <w:r w:rsidR="00134779">
              <w:rPr>
                <w:rFonts w:ascii="Cambria" w:eastAsia="Cambria" w:hAnsi="Cambria" w:cs="Cambria"/>
                <w:b/>
                <w:sz w:val="20"/>
                <w:szCs w:val="20"/>
                <w:lang w:val="en-GB"/>
              </w:rPr>
              <w:t xml:space="preserve"> train, bicycle,</w:t>
            </w:r>
            <w:r w:rsidR="0058046E" w:rsidRPr="0058046E">
              <w:rPr>
                <w:rFonts w:ascii="Cambria" w:eastAsia="Cambria" w:hAnsi="Cambria" w:cs="Cambria"/>
                <w:b/>
                <w:sz w:val="20"/>
                <w:szCs w:val="20"/>
                <w:lang w:val="en-GB"/>
              </w:rPr>
              <w:t xml:space="preserve"> carpooling (shared travel by people on the same route, for the same destination, in a car of one of the co-passengers).</w:t>
            </w:r>
          </w:p>
          <w:p w:rsidR="0058046E" w:rsidRPr="009D1CAC" w:rsidRDefault="0058046E" w:rsidP="0058046E">
            <w:pPr>
              <w:pStyle w:val="NormalnyWeb"/>
              <w:spacing w:before="0" w:beforeAutospacing="0" w:after="0" w:afterAutospacing="0"/>
              <w:jc w:val="center"/>
              <w:rPr>
                <w:rFonts w:ascii="Cambria" w:eastAsia="Cambria" w:hAnsi="Cambria" w:cs="Cambria"/>
                <w:b/>
                <w:sz w:val="20"/>
                <w:szCs w:val="20"/>
                <w:lang w:val="en-GB"/>
              </w:rPr>
            </w:pPr>
            <w:r w:rsidRPr="0058046E">
              <w:rPr>
                <w:rFonts w:ascii="Cambria" w:eastAsia="Cambria" w:hAnsi="Cambria" w:cs="Cambria"/>
                <w:b/>
                <w:sz w:val="20"/>
                <w:szCs w:val="20"/>
                <w:lang w:val="en-GB"/>
              </w:rPr>
              <w:t>Travelling by plane, ship (boat, ferry), car or motorbike is NOT green.</w:t>
            </w:r>
          </w:p>
        </w:tc>
      </w:tr>
      <w:tr w:rsidR="00DD707C" w:rsidRPr="00FC1B15" w:rsidTr="0052799D">
        <w:tc>
          <w:tcPr>
            <w:tcW w:w="3323" w:type="dxa"/>
            <w:shd w:val="clear" w:color="auto" w:fill="auto"/>
            <w:vAlign w:val="center"/>
          </w:tcPr>
          <w:p w:rsidR="00DD707C" w:rsidRPr="009D1CAC" w:rsidRDefault="00DD707C" w:rsidP="0052799D">
            <w:pPr>
              <w:pStyle w:val="NormalnyWeb"/>
              <w:spacing w:before="0" w:after="0"/>
              <w:jc w:val="center"/>
              <w:rPr>
                <w:rFonts w:ascii="Cambria" w:eastAsia="Cambria" w:hAnsi="Cambria" w:cs="Cambria"/>
                <w:b/>
                <w:bCs/>
                <w:sz w:val="20"/>
                <w:szCs w:val="20"/>
              </w:rPr>
            </w:pPr>
            <w:proofErr w:type="spellStart"/>
            <w:r w:rsidRPr="009D1CAC">
              <w:rPr>
                <w:rStyle w:val="Hyperlink0"/>
                <w:b/>
              </w:rPr>
              <w:t>Distance</w:t>
            </w:r>
            <w:proofErr w:type="spellEnd"/>
          </w:p>
        </w:tc>
        <w:tc>
          <w:tcPr>
            <w:tcW w:w="3108" w:type="dxa"/>
            <w:shd w:val="clear" w:color="auto" w:fill="auto"/>
            <w:vAlign w:val="center"/>
          </w:tcPr>
          <w:p w:rsidR="00DD707C" w:rsidRPr="009D1CAC" w:rsidRDefault="00DD707C" w:rsidP="0052799D">
            <w:pPr>
              <w:pStyle w:val="NormalnyWeb"/>
              <w:spacing w:before="0" w:after="0"/>
              <w:jc w:val="center"/>
              <w:rPr>
                <w:rFonts w:ascii="Cambria" w:eastAsia="Cambria" w:hAnsi="Cambria" w:cs="Cambria"/>
                <w:b/>
                <w:bCs/>
                <w:sz w:val="20"/>
                <w:szCs w:val="20"/>
                <w:lang w:val="en-GB"/>
              </w:rPr>
            </w:pPr>
            <w:r w:rsidRPr="009D1CAC">
              <w:rPr>
                <w:rFonts w:ascii="Cambria" w:eastAsia="Cambria" w:hAnsi="Cambria" w:cs="Cambria"/>
                <w:b/>
                <w:bCs/>
                <w:sz w:val="20"/>
                <w:szCs w:val="20"/>
                <w:lang w:val="en-GB"/>
              </w:rPr>
              <w:t xml:space="preserve">Travel to countries in </w:t>
            </w:r>
            <w:r>
              <w:rPr>
                <w:rFonts w:ascii="Cambria" w:eastAsia="Cambria" w:hAnsi="Cambria" w:cs="Cambria"/>
                <w:b/>
                <w:bCs/>
                <w:sz w:val="20"/>
                <w:szCs w:val="20"/>
                <w:lang w:val="en-GB"/>
              </w:rPr>
              <w:t>g</w:t>
            </w:r>
            <w:r w:rsidRPr="009D1CAC">
              <w:rPr>
                <w:rFonts w:ascii="Cambria" w:eastAsia="Cambria" w:hAnsi="Cambria" w:cs="Cambria"/>
                <w:b/>
                <w:bCs/>
                <w:sz w:val="20"/>
                <w:szCs w:val="20"/>
                <w:lang w:val="en-GB"/>
              </w:rPr>
              <w:t xml:space="preserve">roups I, II and III excluding countries </w:t>
            </w:r>
            <w:r>
              <w:rPr>
                <w:rFonts w:ascii="Cambria" w:eastAsia="Cambria" w:hAnsi="Cambria" w:cs="Cambria"/>
                <w:b/>
                <w:bCs/>
                <w:sz w:val="20"/>
                <w:szCs w:val="20"/>
                <w:lang w:val="en-GB"/>
              </w:rPr>
              <w:t>from r</w:t>
            </w:r>
            <w:r w:rsidRPr="009D1CAC">
              <w:rPr>
                <w:rFonts w:ascii="Cambria" w:eastAsia="Cambria" w:hAnsi="Cambria" w:cs="Cambria"/>
                <w:b/>
                <w:bCs/>
                <w:sz w:val="20"/>
                <w:szCs w:val="20"/>
                <w:lang w:val="en-GB"/>
              </w:rPr>
              <w:t>egion 14 and 5</w:t>
            </w:r>
          </w:p>
        </w:tc>
        <w:tc>
          <w:tcPr>
            <w:tcW w:w="4060" w:type="dxa"/>
            <w:shd w:val="clear" w:color="auto" w:fill="auto"/>
            <w:vAlign w:val="center"/>
          </w:tcPr>
          <w:p w:rsidR="00DD707C" w:rsidRPr="009D1CAC" w:rsidRDefault="00DD707C" w:rsidP="0052799D">
            <w:pPr>
              <w:pStyle w:val="NormalnyWeb"/>
              <w:spacing w:before="0" w:after="0"/>
              <w:jc w:val="center"/>
              <w:rPr>
                <w:rFonts w:ascii="Cambria" w:eastAsia="Cambria" w:hAnsi="Cambria" w:cs="Cambria"/>
                <w:b/>
                <w:bCs/>
                <w:sz w:val="20"/>
                <w:szCs w:val="20"/>
                <w:lang w:val="en-GB"/>
              </w:rPr>
            </w:pPr>
            <w:r w:rsidRPr="009D1CAC">
              <w:rPr>
                <w:rFonts w:ascii="Cambria" w:eastAsia="Cambria" w:hAnsi="Cambria" w:cs="Cambria"/>
                <w:b/>
                <w:bCs/>
                <w:sz w:val="20"/>
                <w:szCs w:val="20"/>
                <w:lang w:val="en-GB"/>
              </w:rPr>
              <w:t xml:space="preserve">Travel to countries from the region </w:t>
            </w:r>
            <w:r w:rsidRPr="009D1CAC">
              <w:rPr>
                <w:rFonts w:ascii="Cambria" w:hAnsi="Cambria"/>
                <w:b/>
                <w:sz w:val="20"/>
                <w:szCs w:val="20"/>
                <w:lang w:val="en-GB"/>
              </w:rPr>
              <w:t>14 and 5**</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 10 t</w:t>
            </w:r>
            <w:r w:rsidRPr="00E744C6">
              <w:rPr>
                <w:rStyle w:val="Hyperlink0"/>
              </w:rPr>
              <w:t>o 99 km</w:t>
            </w:r>
          </w:p>
        </w:tc>
        <w:tc>
          <w:tcPr>
            <w:tcW w:w="3108" w:type="dxa"/>
            <w:vMerge w:val="restart"/>
            <w:shd w:val="clear" w:color="auto" w:fill="auto"/>
            <w:vAlign w:val="center"/>
          </w:tcPr>
          <w:p w:rsidR="00DD707C" w:rsidRPr="003363E4" w:rsidRDefault="00DD707C" w:rsidP="0052799D">
            <w:pPr>
              <w:pStyle w:val="NormalnyWeb"/>
              <w:spacing w:before="0" w:after="0"/>
              <w:jc w:val="center"/>
              <w:rPr>
                <w:rFonts w:ascii="Cambria" w:eastAsia="Cambria" w:hAnsi="Cambria" w:cs="Cambria"/>
                <w:bCs/>
                <w:sz w:val="20"/>
                <w:szCs w:val="20"/>
              </w:rPr>
            </w:pPr>
            <w:r>
              <w:rPr>
                <w:rFonts w:ascii="Cambria" w:eastAsia="Cambria" w:hAnsi="Cambria" w:cs="Cambria"/>
                <w:bCs/>
                <w:sz w:val="20"/>
                <w:szCs w:val="20"/>
              </w:rPr>
              <w:t>50 euro</w:t>
            </w: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X</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w:t>
            </w:r>
            <w:r w:rsidRPr="00E744C6">
              <w:rPr>
                <w:rStyle w:val="Hyperlink0"/>
              </w:rPr>
              <w:t xml:space="preserve"> </w:t>
            </w:r>
            <w:r>
              <w:rPr>
                <w:rStyle w:val="Hyperlink0"/>
              </w:rPr>
              <w:t>100 t</w:t>
            </w:r>
            <w:r w:rsidRPr="00E744C6">
              <w:rPr>
                <w:rStyle w:val="Hyperlink0"/>
              </w:rPr>
              <w:t>o 499 km</w:t>
            </w:r>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210 euro</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 500 t</w:t>
            </w:r>
            <w:r w:rsidRPr="00E744C6">
              <w:rPr>
                <w:rStyle w:val="Hyperlink0"/>
              </w:rPr>
              <w:t>o 1999 km</w:t>
            </w:r>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320 euro</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w:t>
            </w:r>
            <w:r w:rsidRPr="00E744C6">
              <w:rPr>
                <w:rStyle w:val="Hyperlink0"/>
              </w:rPr>
              <w:t xml:space="preserve"> 2000 </w:t>
            </w:r>
            <w:r>
              <w:rPr>
                <w:rStyle w:val="Hyperlink0"/>
              </w:rPr>
              <w:t>t</w:t>
            </w:r>
            <w:r w:rsidRPr="00E744C6">
              <w:rPr>
                <w:rStyle w:val="Hyperlink0"/>
              </w:rPr>
              <w:t>o 2999 km</w:t>
            </w:r>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410 euro</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w:t>
            </w:r>
            <w:r w:rsidRPr="00E744C6">
              <w:rPr>
                <w:rStyle w:val="Hyperlink0"/>
              </w:rPr>
              <w:t xml:space="preserve"> </w:t>
            </w:r>
            <w:r>
              <w:rPr>
                <w:rStyle w:val="Hyperlink0"/>
              </w:rPr>
              <w:t>3000 t</w:t>
            </w:r>
            <w:r w:rsidRPr="00E744C6">
              <w:rPr>
                <w:rStyle w:val="Hyperlink0"/>
              </w:rPr>
              <w:t>o 3999 km</w:t>
            </w:r>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610 euro</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Pr>
                <w:rStyle w:val="Hyperlink0"/>
              </w:rPr>
              <w:t>from 4000 t</w:t>
            </w:r>
            <w:r w:rsidRPr="00E744C6">
              <w:rPr>
                <w:rStyle w:val="Hyperlink0"/>
              </w:rPr>
              <w:t>o 7999 km</w:t>
            </w:r>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X</w:t>
            </w:r>
          </w:p>
        </w:tc>
      </w:tr>
      <w:tr w:rsidR="00DD707C" w:rsidRPr="00A16437" w:rsidTr="0052799D">
        <w:tc>
          <w:tcPr>
            <w:tcW w:w="3323" w:type="dxa"/>
            <w:shd w:val="clear" w:color="auto" w:fill="auto"/>
          </w:tcPr>
          <w:p w:rsidR="00DD707C" w:rsidRPr="00A16437" w:rsidRDefault="00DD707C" w:rsidP="0052799D">
            <w:pPr>
              <w:pStyle w:val="NormalnyWeb"/>
              <w:spacing w:before="0" w:after="0"/>
              <w:jc w:val="center"/>
              <w:rPr>
                <w:rFonts w:ascii="Cambria" w:eastAsia="Cambria" w:hAnsi="Cambria" w:cs="Cambria"/>
                <w:b/>
                <w:bCs/>
                <w:sz w:val="20"/>
                <w:szCs w:val="20"/>
              </w:rPr>
            </w:pPr>
            <w:r w:rsidRPr="00E744C6">
              <w:rPr>
                <w:rStyle w:val="Hyperlink0"/>
              </w:rPr>
              <w:t xml:space="preserve">8000 km </w:t>
            </w:r>
            <w:proofErr w:type="spellStart"/>
            <w:r>
              <w:rPr>
                <w:rStyle w:val="Hyperlink0"/>
              </w:rPr>
              <w:t>or</w:t>
            </w:r>
            <w:proofErr w:type="spellEnd"/>
            <w:r>
              <w:rPr>
                <w:rStyle w:val="Hyperlink0"/>
              </w:rPr>
              <w:t xml:space="preserve"> </w:t>
            </w:r>
            <w:proofErr w:type="spellStart"/>
            <w:r>
              <w:rPr>
                <w:rStyle w:val="Hyperlink0"/>
              </w:rPr>
              <w:t>more</w:t>
            </w:r>
            <w:proofErr w:type="spellEnd"/>
          </w:p>
        </w:tc>
        <w:tc>
          <w:tcPr>
            <w:tcW w:w="3108" w:type="dxa"/>
            <w:vMerge/>
            <w:shd w:val="clear" w:color="auto" w:fill="auto"/>
          </w:tcPr>
          <w:p w:rsidR="00DD707C" w:rsidRPr="002E2CF5" w:rsidRDefault="00DD707C" w:rsidP="0052799D">
            <w:pPr>
              <w:pStyle w:val="NormalnyWeb"/>
              <w:spacing w:before="0" w:after="0"/>
              <w:jc w:val="center"/>
              <w:rPr>
                <w:rFonts w:ascii="Cambria" w:eastAsia="Cambria" w:hAnsi="Cambria" w:cs="Cambria"/>
                <w:bCs/>
                <w:sz w:val="20"/>
                <w:szCs w:val="20"/>
                <w:highlight w:val="yellow"/>
              </w:rPr>
            </w:pPr>
          </w:p>
        </w:tc>
        <w:tc>
          <w:tcPr>
            <w:tcW w:w="4060" w:type="dxa"/>
            <w:shd w:val="clear" w:color="auto" w:fill="auto"/>
          </w:tcPr>
          <w:p w:rsidR="00DD707C" w:rsidRPr="00A16437" w:rsidRDefault="00DD707C" w:rsidP="0052799D">
            <w:pPr>
              <w:pStyle w:val="NormalnyWeb"/>
              <w:spacing w:before="0" w:after="0"/>
              <w:jc w:val="center"/>
              <w:rPr>
                <w:rFonts w:ascii="Cambria" w:eastAsia="Cambria" w:hAnsi="Cambria" w:cs="Cambria"/>
                <w:bCs/>
                <w:sz w:val="20"/>
                <w:szCs w:val="20"/>
              </w:rPr>
            </w:pPr>
            <w:r w:rsidRPr="00A16437">
              <w:rPr>
                <w:rFonts w:ascii="Cambria" w:eastAsia="Cambria" w:hAnsi="Cambria" w:cs="Cambria"/>
                <w:bCs/>
                <w:sz w:val="20"/>
                <w:szCs w:val="20"/>
              </w:rPr>
              <w:t>X</w:t>
            </w:r>
          </w:p>
        </w:tc>
      </w:tr>
    </w:tbl>
    <w:p w:rsidR="00DD707C" w:rsidRDefault="00DD707C" w:rsidP="00DD707C">
      <w:pPr>
        <w:spacing w:after="0" w:line="240" w:lineRule="auto"/>
        <w:ind w:left="-426" w:right="-709"/>
        <w:jc w:val="both"/>
        <w:rPr>
          <w:rFonts w:ascii="Cambria" w:hAnsi="Cambria"/>
          <w:sz w:val="20"/>
          <w:lang w:val="en-US"/>
        </w:rPr>
      </w:pPr>
    </w:p>
    <w:p w:rsidR="00D63F6D" w:rsidRDefault="00DD707C" w:rsidP="00D63F6D">
      <w:pPr>
        <w:spacing w:after="0" w:line="240" w:lineRule="auto"/>
        <w:ind w:left="-426" w:right="-709"/>
        <w:jc w:val="both"/>
        <w:rPr>
          <w:rFonts w:ascii="Cambria" w:hAnsi="Cambria"/>
          <w:sz w:val="20"/>
          <w:lang w:val="en-US"/>
        </w:rPr>
      </w:pPr>
      <w:r w:rsidRPr="009D1CAC">
        <w:rPr>
          <w:rFonts w:ascii="Cambria" w:hAnsi="Cambria"/>
          <w:sz w:val="20"/>
          <w:lang w:val="en-US"/>
        </w:rPr>
        <w:t xml:space="preserve">*- The amount of the travel grant depends on the distance the student has to cover from </w:t>
      </w:r>
      <w:proofErr w:type="spellStart"/>
      <w:r w:rsidRPr="009D1CAC">
        <w:rPr>
          <w:rFonts w:ascii="Cambria" w:hAnsi="Cambria"/>
          <w:sz w:val="20"/>
          <w:lang w:val="en-US"/>
        </w:rPr>
        <w:t>Wrocław</w:t>
      </w:r>
      <w:proofErr w:type="spellEnd"/>
      <w:r w:rsidRPr="009D1CAC">
        <w:rPr>
          <w:rFonts w:ascii="Cambria" w:hAnsi="Cambria"/>
          <w:sz w:val="20"/>
          <w:lang w:val="en-US"/>
        </w:rPr>
        <w:t xml:space="preserve"> to the destination city. The distance is calculated according to the calculator developed by the European Commission, located at: </w:t>
      </w:r>
      <w:hyperlink r:id="rId10" w:history="1">
        <w:r w:rsidRPr="00A654F4">
          <w:rPr>
            <w:rStyle w:val="Hipercze"/>
            <w:rFonts w:ascii="Cambria" w:hAnsi="Cambria"/>
            <w:sz w:val="20"/>
            <w:lang w:val="en-US"/>
          </w:rPr>
          <w:t>http://ec.europa.eu/programmes/erasmus-plus/tools/distance_en.htm</w:t>
        </w:r>
      </w:hyperlink>
      <w:r>
        <w:rPr>
          <w:rFonts w:ascii="Cambria" w:hAnsi="Cambria"/>
          <w:sz w:val="20"/>
          <w:lang w:val="en-US"/>
        </w:rPr>
        <w:t xml:space="preserve"> </w:t>
      </w:r>
    </w:p>
    <w:p w:rsidR="00D63F6D" w:rsidRPr="00D63F6D" w:rsidRDefault="00D63F6D" w:rsidP="00D63F6D">
      <w:pPr>
        <w:spacing w:after="0" w:line="240" w:lineRule="auto"/>
        <w:ind w:left="-426" w:right="-709"/>
        <w:jc w:val="both"/>
        <w:rPr>
          <w:rFonts w:ascii="Cambria" w:hAnsi="Cambria"/>
          <w:sz w:val="20"/>
          <w:szCs w:val="20"/>
          <w:lang w:val="en-US"/>
        </w:rPr>
      </w:pPr>
    </w:p>
    <w:p w:rsidR="00DD707C" w:rsidRPr="00FC1B15" w:rsidRDefault="00DD707C" w:rsidP="00FC1B15">
      <w:pPr>
        <w:pStyle w:val="Akapitzlist"/>
        <w:numPr>
          <w:ilvl w:val="1"/>
          <w:numId w:val="42"/>
        </w:numPr>
        <w:spacing w:after="0" w:line="240" w:lineRule="auto"/>
        <w:ind w:right="-709"/>
        <w:jc w:val="both"/>
        <w:rPr>
          <w:rFonts w:ascii="Cambria" w:hAnsi="Cambria"/>
          <w:sz w:val="20"/>
          <w:szCs w:val="20"/>
          <w:lang w:val="en-US"/>
        </w:rPr>
      </w:pPr>
      <w:r w:rsidRPr="00FC1B15">
        <w:rPr>
          <w:rFonts w:ascii="Cambria" w:hAnsi="Cambria"/>
          <w:sz w:val="20"/>
          <w:szCs w:val="20"/>
          <w:lang w:val="en-US"/>
        </w:rPr>
        <w:t>Students</w:t>
      </w:r>
      <w:r w:rsidR="00FC1B15" w:rsidRPr="00FC1B15">
        <w:rPr>
          <w:rFonts w:ascii="Cambria" w:hAnsi="Cambria"/>
          <w:sz w:val="20"/>
          <w:szCs w:val="20"/>
          <w:lang w:val="en-US"/>
        </w:rPr>
        <w:t xml:space="preserve"> and </w:t>
      </w:r>
      <w:r w:rsidR="00FC1B15" w:rsidRPr="00FC1B15">
        <w:rPr>
          <w:rFonts w:ascii="Cambria" w:hAnsi="Cambria"/>
          <w:sz w:val="20"/>
          <w:szCs w:val="20"/>
          <w:lang w:val="en-GB"/>
        </w:rPr>
        <w:t>graduates</w:t>
      </w:r>
      <w:r w:rsidRPr="00FC1B15">
        <w:rPr>
          <w:rFonts w:ascii="Cambria" w:hAnsi="Cambria"/>
          <w:sz w:val="20"/>
          <w:szCs w:val="20"/>
          <w:lang w:val="en-US"/>
        </w:rPr>
        <w:t xml:space="preserve"> who are in a difficult financial situation and have a valid certificate of the right to receive the social scholarship at the Academy and/ or students with valid disability certificate will receive an additional </w:t>
      </w:r>
      <w:r w:rsidR="00F1318E" w:rsidRPr="00FC1B15">
        <w:rPr>
          <w:rFonts w:ascii="Cambria" w:hAnsi="Cambria"/>
          <w:sz w:val="20"/>
          <w:szCs w:val="20"/>
          <w:lang w:val="en-US"/>
        </w:rPr>
        <w:t xml:space="preserve">funding. To do this, they should receive a </w:t>
      </w:r>
      <w:r w:rsidR="00F1318E" w:rsidRPr="00FC1B15">
        <w:rPr>
          <w:rFonts w:ascii="Cambria" w:hAnsi="Cambria"/>
          <w:sz w:val="20"/>
          <w:szCs w:val="20"/>
          <w:lang w:val="en-GB"/>
        </w:rPr>
        <w:t xml:space="preserve">signature on the application form from the Study Organisation Department: Social and material support for students. </w:t>
      </w:r>
      <w:bookmarkStart w:id="0" w:name="_GoBack"/>
      <w:bookmarkEnd w:id="0"/>
      <w:r w:rsidR="00F1318E" w:rsidRPr="00FC1B15">
        <w:rPr>
          <w:rFonts w:ascii="Cambria" w:hAnsi="Cambria"/>
          <w:sz w:val="20"/>
          <w:szCs w:val="20"/>
          <w:u w:val="single"/>
          <w:lang w:val="en-GB"/>
        </w:rPr>
        <w:t>Funding for</w:t>
      </w:r>
      <w:r w:rsidR="00FC1B15" w:rsidRPr="00FC1B15">
        <w:rPr>
          <w:rFonts w:ascii="Cambria" w:hAnsi="Cambria"/>
          <w:sz w:val="20"/>
          <w:szCs w:val="20"/>
          <w:u w:val="single"/>
          <w:lang w:val="en-GB"/>
        </w:rPr>
        <w:t xml:space="preserve"> students and </w:t>
      </w:r>
      <w:r w:rsidR="008D4753" w:rsidRPr="00FC1B15">
        <w:rPr>
          <w:rFonts w:ascii="Cambria" w:hAnsi="Cambria"/>
          <w:sz w:val="20"/>
          <w:szCs w:val="20"/>
          <w:u w:val="single"/>
          <w:lang w:val="en-GB"/>
        </w:rPr>
        <w:t>graduates:</w:t>
      </w:r>
      <w:r w:rsidR="008D4753" w:rsidRPr="00FC1B15">
        <w:rPr>
          <w:rFonts w:ascii="Cambria" w:hAnsi="Cambria"/>
          <w:sz w:val="20"/>
          <w:szCs w:val="20"/>
          <w:lang w:val="en-GB"/>
        </w:rPr>
        <w:t xml:space="preserve"> additional funding from the Erasmus+ Programme in the </w:t>
      </w:r>
      <w:r w:rsidRPr="00FC1B15">
        <w:rPr>
          <w:rFonts w:ascii="Cambria" w:hAnsi="Cambria"/>
          <w:sz w:val="20"/>
          <w:szCs w:val="20"/>
          <w:lang w:val="en-GB"/>
        </w:rPr>
        <w:t xml:space="preserve">amount of </w:t>
      </w:r>
      <w:r w:rsidRPr="00FC1B15">
        <w:rPr>
          <w:rFonts w:ascii="Cambria" w:hAnsi="Cambria"/>
          <w:b/>
          <w:sz w:val="20"/>
          <w:szCs w:val="20"/>
          <w:lang w:val="en-GB"/>
        </w:rPr>
        <w:t>250 euros</w:t>
      </w:r>
      <w:r w:rsidRPr="00FC1B15">
        <w:rPr>
          <w:rFonts w:ascii="Cambria" w:hAnsi="Cambria"/>
          <w:sz w:val="20"/>
          <w:szCs w:val="20"/>
          <w:lang w:val="en-GB"/>
        </w:rPr>
        <w:t xml:space="preserve"> for each month of stay. </w:t>
      </w:r>
      <w:r w:rsidR="008D4753" w:rsidRPr="00FC1B15">
        <w:rPr>
          <w:rFonts w:ascii="Cambria" w:hAnsi="Cambria"/>
          <w:sz w:val="20"/>
          <w:szCs w:val="20"/>
          <w:lang w:val="en-GB"/>
        </w:rPr>
        <w:t>For graduates, decisions taken in the final year of studies are taken into account.</w:t>
      </w:r>
    </w:p>
    <w:p w:rsidR="00D63F6D" w:rsidRPr="00D63F6D" w:rsidRDefault="00D63F6D" w:rsidP="00DD707C">
      <w:pPr>
        <w:spacing w:after="0" w:line="240" w:lineRule="auto"/>
        <w:ind w:left="-426" w:right="-709"/>
        <w:jc w:val="both"/>
        <w:rPr>
          <w:rFonts w:ascii="Cambria" w:hAnsi="Cambria"/>
          <w:sz w:val="20"/>
          <w:szCs w:val="20"/>
          <w:lang w:val="en-US"/>
        </w:rPr>
      </w:pPr>
    </w:p>
    <w:p w:rsidR="00DD707C" w:rsidRDefault="00DD707C" w:rsidP="00DD707C">
      <w:pPr>
        <w:spacing w:after="0" w:line="240" w:lineRule="auto"/>
        <w:ind w:left="-426" w:right="-709"/>
        <w:jc w:val="both"/>
        <w:rPr>
          <w:rFonts w:ascii="Cambria" w:hAnsi="Cambria"/>
          <w:sz w:val="20"/>
          <w:lang w:val="en-US"/>
        </w:rPr>
      </w:pPr>
      <w:r>
        <w:rPr>
          <w:rFonts w:ascii="Cambria" w:hAnsi="Cambria"/>
          <w:sz w:val="20"/>
          <w:lang w:val="en-US"/>
        </w:rPr>
        <w:t xml:space="preserve">5.5 </w:t>
      </w:r>
      <w:r w:rsidRPr="00302129">
        <w:rPr>
          <w:rFonts w:ascii="Cambria" w:hAnsi="Cambria"/>
          <w:sz w:val="20"/>
          <w:lang w:val="en-US"/>
        </w:rPr>
        <w:t xml:space="preserve">The entire </w:t>
      </w:r>
      <w:r>
        <w:rPr>
          <w:rFonts w:ascii="Cambria" w:hAnsi="Cambria"/>
          <w:sz w:val="20"/>
          <w:lang w:val="en-US"/>
        </w:rPr>
        <w:t>scholarship</w:t>
      </w:r>
      <w:r w:rsidRPr="00302129">
        <w:rPr>
          <w:rFonts w:ascii="Cambria" w:hAnsi="Cambria"/>
          <w:sz w:val="20"/>
          <w:lang w:val="en-US"/>
        </w:rPr>
        <w:t xml:space="preserve"> is made up of funding for individual support and an optional travel grant, </w:t>
      </w:r>
      <w:r>
        <w:rPr>
          <w:rFonts w:ascii="Cambria" w:hAnsi="Cambria"/>
          <w:sz w:val="20"/>
          <w:lang w:val="en-US"/>
        </w:rPr>
        <w:t>and</w:t>
      </w:r>
      <w:r w:rsidRPr="00302129">
        <w:rPr>
          <w:rFonts w:ascii="Cambria" w:hAnsi="Cambria"/>
          <w:sz w:val="20"/>
          <w:lang w:val="en-US"/>
        </w:rPr>
        <w:t xml:space="preserve"> an optional additional amount of support for students with </w:t>
      </w:r>
      <w:r>
        <w:rPr>
          <w:rFonts w:ascii="Cambria" w:hAnsi="Cambria"/>
          <w:sz w:val="20"/>
          <w:lang w:val="en-US"/>
        </w:rPr>
        <w:t>social scholarship</w:t>
      </w:r>
      <w:r w:rsidRPr="00302129">
        <w:rPr>
          <w:rFonts w:ascii="Cambria" w:hAnsi="Cambria"/>
          <w:sz w:val="20"/>
          <w:lang w:val="en-US"/>
        </w:rPr>
        <w:t>/</w:t>
      </w:r>
      <w:r>
        <w:rPr>
          <w:rFonts w:ascii="Cambria" w:hAnsi="Cambria"/>
          <w:sz w:val="20"/>
          <w:lang w:val="en-US"/>
        </w:rPr>
        <w:t xml:space="preserve"> </w:t>
      </w:r>
      <w:r w:rsidRPr="00302129">
        <w:rPr>
          <w:rFonts w:ascii="Cambria" w:hAnsi="Cambria"/>
          <w:sz w:val="20"/>
          <w:lang w:val="en-US"/>
        </w:rPr>
        <w:t>disability certificate</w:t>
      </w:r>
      <w:r>
        <w:rPr>
          <w:rFonts w:ascii="Cambria" w:hAnsi="Cambria"/>
          <w:sz w:val="20"/>
          <w:lang w:val="en-US"/>
        </w:rPr>
        <w:t xml:space="preserve">. </w:t>
      </w:r>
      <w:r w:rsidRPr="004709B7">
        <w:rPr>
          <w:rFonts w:ascii="Cambria" w:hAnsi="Cambria"/>
          <w:sz w:val="20"/>
          <w:lang w:val="en-US"/>
        </w:rPr>
        <w:t xml:space="preserve">The scholarship is paid in </w:t>
      </w:r>
      <w:r w:rsidR="00573C51">
        <w:rPr>
          <w:rFonts w:ascii="Cambria" w:hAnsi="Cambria"/>
          <w:sz w:val="20"/>
          <w:lang w:val="en-US"/>
        </w:rPr>
        <w:t>one</w:t>
      </w:r>
      <w:r w:rsidRPr="004709B7">
        <w:rPr>
          <w:rFonts w:ascii="Cambria" w:hAnsi="Cambria"/>
          <w:sz w:val="20"/>
          <w:lang w:val="en-US"/>
        </w:rPr>
        <w:t xml:space="preserve"> installme</w:t>
      </w:r>
      <w:r>
        <w:rPr>
          <w:rFonts w:ascii="Cambria" w:hAnsi="Cambria"/>
          <w:sz w:val="20"/>
          <w:lang w:val="en-US"/>
        </w:rPr>
        <w:t>nt</w:t>
      </w:r>
      <w:r w:rsidRPr="004709B7">
        <w:rPr>
          <w:rFonts w:ascii="Cambria" w:hAnsi="Cambria"/>
          <w:sz w:val="20"/>
          <w:lang w:val="en-US"/>
        </w:rPr>
        <w:t xml:space="preserve"> at the beginning of the mobility after sending the</w:t>
      </w:r>
      <w:r>
        <w:rPr>
          <w:rFonts w:ascii="Cambria" w:hAnsi="Cambria"/>
          <w:sz w:val="20"/>
          <w:lang w:val="en-US"/>
        </w:rPr>
        <w:t xml:space="preserve"> scan of the</w:t>
      </w:r>
      <w:r w:rsidRPr="004709B7">
        <w:rPr>
          <w:rFonts w:ascii="Cambria" w:hAnsi="Cambria"/>
          <w:sz w:val="20"/>
          <w:lang w:val="en-US"/>
        </w:rPr>
        <w:t xml:space="preserve"> </w:t>
      </w:r>
      <w:r w:rsidRPr="004709B7">
        <w:rPr>
          <w:rFonts w:ascii="Cambria" w:hAnsi="Cambria"/>
          <w:b/>
          <w:i/>
          <w:sz w:val="20"/>
          <w:lang w:val="en-US"/>
        </w:rPr>
        <w:t>Confirmation of Arrival</w:t>
      </w:r>
      <w:r w:rsidRPr="004709B7">
        <w:rPr>
          <w:rFonts w:ascii="Cambria" w:hAnsi="Cambria"/>
          <w:sz w:val="20"/>
          <w:lang w:val="en-US"/>
        </w:rPr>
        <w:t xml:space="preserve"> </w:t>
      </w:r>
      <w:r>
        <w:rPr>
          <w:rFonts w:ascii="Cambria" w:hAnsi="Cambria"/>
          <w:sz w:val="20"/>
          <w:lang w:val="en-US"/>
        </w:rPr>
        <w:t>to the International Relations and Promotion Department</w:t>
      </w:r>
      <w:r w:rsidRPr="004709B7">
        <w:rPr>
          <w:rFonts w:ascii="Cambria" w:hAnsi="Cambria"/>
          <w:sz w:val="20"/>
          <w:lang w:val="en-US"/>
        </w:rPr>
        <w:t xml:space="preserve">. </w:t>
      </w:r>
    </w:p>
    <w:p w:rsidR="00DD707C" w:rsidRDefault="00DD707C" w:rsidP="00DD707C">
      <w:pPr>
        <w:spacing w:after="0" w:line="240" w:lineRule="auto"/>
        <w:ind w:left="-426" w:right="-709"/>
        <w:jc w:val="both"/>
        <w:rPr>
          <w:rFonts w:ascii="Cambria" w:hAnsi="Cambria"/>
          <w:sz w:val="20"/>
          <w:lang w:val="en-US"/>
        </w:rPr>
      </w:pPr>
    </w:p>
    <w:p w:rsidR="00DD707C" w:rsidRPr="00985D85" w:rsidRDefault="00573C51" w:rsidP="00DD707C">
      <w:pPr>
        <w:spacing w:after="0" w:line="240" w:lineRule="auto"/>
        <w:ind w:left="-426" w:right="-709"/>
        <w:jc w:val="both"/>
        <w:rPr>
          <w:rFonts w:ascii="Cambria" w:hAnsi="Cambria"/>
          <w:sz w:val="20"/>
          <w:u w:val="single"/>
          <w:lang w:val="en-US"/>
        </w:rPr>
      </w:pPr>
      <w:r>
        <w:rPr>
          <w:rFonts w:ascii="Cambria" w:hAnsi="Cambria"/>
          <w:sz w:val="20"/>
          <w:u w:val="single"/>
          <w:lang w:val="en-US"/>
        </w:rPr>
        <w:t>Workshops in Knoxville</w:t>
      </w:r>
    </w:p>
    <w:p w:rsidR="00DD707C" w:rsidRDefault="00DD707C" w:rsidP="00DD707C">
      <w:pPr>
        <w:spacing w:after="0" w:line="240" w:lineRule="auto"/>
        <w:ind w:left="-426" w:right="-709"/>
        <w:jc w:val="both"/>
        <w:rPr>
          <w:rFonts w:ascii="Cambria" w:hAnsi="Cambria"/>
          <w:sz w:val="20"/>
          <w:lang w:val="en-US"/>
        </w:rPr>
      </w:pPr>
    </w:p>
    <w:p w:rsidR="00DD707C" w:rsidRDefault="00DD707C" w:rsidP="00DD707C">
      <w:pPr>
        <w:spacing w:after="0" w:line="240" w:lineRule="auto"/>
        <w:ind w:left="-426" w:right="-709"/>
        <w:jc w:val="both"/>
        <w:rPr>
          <w:rFonts w:ascii="Cambria" w:hAnsi="Cambria"/>
          <w:sz w:val="20"/>
          <w:lang w:val="en-US"/>
        </w:rPr>
      </w:pPr>
      <w:r>
        <w:rPr>
          <w:rFonts w:ascii="Cambria" w:hAnsi="Cambria"/>
          <w:sz w:val="20"/>
          <w:lang w:val="en-US"/>
        </w:rPr>
        <w:t xml:space="preserve">5.6 </w:t>
      </w:r>
      <w:r w:rsidRPr="00FD3C60">
        <w:rPr>
          <w:rFonts w:ascii="Cambria" w:hAnsi="Cambria"/>
          <w:sz w:val="20"/>
          <w:lang w:val="en-US"/>
        </w:rPr>
        <w:t xml:space="preserve">In the case of a </w:t>
      </w:r>
      <w:r>
        <w:rPr>
          <w:rFonts w:ascii="Cambria" w:hAnsi="Cambria"/>
          <w:sz w:val="20"/>
          <w:lang w:val="en-US"/>
        </w:rPr>
        <w:t>mobility</w:t>
      </w:r>
      <w:r w:rsidRPr="00FD3C60">
        <w:rPr>
          <w:rFonts w:ascii="Cambria" w:hAnsi="Cambria"/>
          <w:sz w:val="20"/>
          <w:lang w:val="en-US"/>
        </w:rPr>
        <w:t xml:space="preserve"> </w:t>
      </w:r>
      <w:r>
        <w:rPr>
          <w:rFonts w:ascii="Cambria" w:hAnsi="Cambria"/>
          <w:sz w:val="20"/>
          <w:lang w:val="en-US"/>
        </w:rPr>
        <w:t>within the Bilateral Agreement, the</w:t>
      </w:r>
      <w:r w:rsidRPr="00FD3C60">
        <w:rPr>
          <w:rFonts w:ascii="Cambria" w:hAnsi="Cambria"/>
          <w:sz w:val="20"/>
          <w:lang w:val="en-US"/>
        </w:rPr>
        <w:t xml:space="preserve"> student is eligible for a </w:t>
      </w:r>
      <w:r>
        <w:rPr>
          <w:rFonts w:ascii="Cambria" w:hAnsi="Cambria"/>
          <w:sz w:val="20"/>
          <w:lang w:val="en-US"/>
        </w:rPr>
        <w:t xml:space="preserve">scholarship for a </w:t>
      </w:r>
      <w:r w:rsidRPr="00FD3C60">
        <w:rPr>
          <w:rFonts w:ascii="Cambria" w:hAnsi="Cambria"/>
          <w:sz w:val="20"/>
          <w:lang w:val="en-US"/>
        </w:rPr>
        <w:t xml:space="preserve">flight ticket up to </w:t>
      </w:r>
      <w:r w:rsidR="00AB164D">
        <w:rPr>
          <w:rFonts w:ascii="Cambria" w:hAnsi="Cambria"/>
          <w:sz w:val="20"/>
          <w:lang w:val="en-US"/>
        </w:rPr>
        <w:br/>
      </w:r>
      <w:r w:rsidRPr="00FD3C60">
        <w:rPr>
          <w:rFonts w:ascii="Cambria" w:hAnsi="Cambria"/>
          <w:b/>
          <w:sz w:val="20"/>
          <w:lang w:val="en-US"/>
        </w:rPr>
        <w:t>a maximum of PLN 2,000</w:t>
      </w:r>
      <w:r>
        <w:rPr>
          <w:rFonts w:ascii="Cambria" w:hAnsi="Cambria"/>
          <w:b/>
          <w:sz w:val="20"/>
          <w:lang w:val="en-US"/>
        </w:rPr>
        <w:t xml:space="preserve"> </w:t>
      </w:r>
      <w:r w:rsidRPr="00DA07E3">
        <w:rPr>
          <w:rFonts w:ascii="Cambria" w:hAnsi="Cambria"/>
          <w:sz w:val="20"/>
          <w:lang w:val="en-US"/>
        </w:rPr>
        <w:t>and</w:t>
      </w:r>
      <w:r w:rsidRPr="00DA07E3">
        <w:rPr>
          <w:rFonts w:ascii="Cambria" w:hAnsi="Cambria"/>
          <w:b/>
          <w:sz w:val="20"/>
          <w:lang w:val="en-US"/>
        </w:rPr>
        <w:t xml:space="preserve"> the reimbursement of the visa costs </w:t>
      </w:r>
      <w:r w:rsidRPr="00DA07E3">
        <w:rPr>
          <w:rFonts w:ascii="Cambria" w:hAnsi="Cambria"/>
          <w:sz w:val="20"/>
          <w:lang w:val="en-US"/>
        </w:rPr>
        <w:t xml:space="preserve">on the basis of the proof of payment presented to the </w:t>
      </w:r>
      <w:r>
        <w:rPr>
          <w:rFonts w:ascii="Cambria" w:hAnsi="Cambria"/>
          <w:sz w:val="20"/>
          <w:lang w:val="en-US"/>
        </w:rPr>
        <w:t>Financial</w:t>
      </w:r>
      <w:r w:rsidRPr="00DA07E3">
        <w:rPr>
          <w:rFonts w:ascii="Cambria" w:hAnsi="Cambria"/>
          <w:sz w:val="20"/>
          <w:lang w:val="en-US"/>
        </w:rPr>
        <w:t xml:space="preserve"> Department. Ot</w:t>
      </w:r>
      <w:r>
        <w:rPr>
          <w:rFonts w:ascii="Cambria" w:hAnsi="Cambria"/>
          <w:sz w:val="20"/>
          <w:lang w:val="en-US"/>
        </w:rPr>
        <w:t>her costs such as accommodation or</w:t>
      </w:r>
      <w:r w:rsidRPr="00FD3C60">
        <w:rPr>
          <w:rFonts w:ascii="Cambria" w:hAnsi="Cambria"/>
          <w:sz w:val="20"/>
          <w:lang w:val="en-US"/>
        </w:rPr>
        <w:t xml:space="preserve"> </w:t>
      </w:r>
      <w:r>
        <w:rPr>
          <w:rFonts w:ascii="Cambria" w:hAnsi="Cambria"/>
          <w:sz w:val="20"/>
          <w:lang w:val="en-US"/>
        </w:rPr>
        <w:t>mainte</w:t>
      </w:r>
      <w:r w:rsidRPr="00FD3C60">
        <w:rPr>
          <w:rFonts w:ascii="Cambria" w:hAnsi="Cambria"/>
          <w:sz w:val="20"/>
          <w:lang w:val="en-US"/>
        </w:rPr>
        <w:t>n</w:t>
      </w:r>
      <w:r>
        <w:rPr>
          <w:rFonts w:ascii="Cambria" w:hAnsi="Cambria"/>
          <w:sz w:val="20"/>
          <w:lang w:val="en-US"/>
        </w:rPr>
        <w:t>an</w:t>
      </w:r>
      <w:r w:rsidRPr="00FD3C60">
        <w:rPr>
          <w:rFonts w:ascii="Cambria" w:hAnsi="Cambria"/>
          <w:sz w:val="20"/>
          <w:lang w:val="en-US"/>
        </w:rPr>
        <w:t>ce</w:t>
      </w:r>
      <w:r>
        <w:rPr>
          <w:rFonts w:ascii="Cambria" w:hAnsi="Cambria"/>
          <w:sz w:val="20"/>
          <w:lang w:val="en-US"/>
        </w:rPr>
        <w:t xml:space="preserve"> </w:t>
      </w:r>
      <w:r w:rsidRPr="00FD3C60">
        <w:rPr>
          <w:rFonts w:ascii="Cambria" w:hAnsi="Cambria"/>
          <w:sz w:val="20"/>
          <w:lang w:val="en-US"/>
        </w:rPr>
        <w:t>are borne by the student from his</w:t>
      </w:r>
      <w:r>
        <w:rPr>
          <w:rFonts w:ascii="Cambria" w:hAnsi="Cambria"/>
          <w:sz w:val="20"/>
          <w:lang w:val="en-US"/>
        </w:rPr>
        <w:t>/her</w:t>
      </w:r>
      <w:r w:rsidRPr="00FD3C60">
        <w:rPr>
          <w:rFonts w:ascii="Cambria" w:hAnsi="Cambria"/>
          <w:sz w:val="20"/>
          <w:lang w:val="en-US"/>
        </w:rPr>
        <w:t xml:space="preserve"> own resources. Students receiving a social scholarship and disabled students do not receive additional funding.</w:t>
      </w:r>
    </w:p>
    <w:p w:rsidR="00DD707C" w:rsidRDefault="00DD707C" w:rsidP="00DD707C">
      <w:pPr>
        <w:spacing w:after="0" w:line="240" w:lineRule="auto"/>
        <w:ind w:left="-426" w:right="-709"/>
        <w:jc w:val="both"/>
        <w:rPr>
          <w:rFonts w:ascii="Cambria" w:hAnsi="Cambria"/>
          <w:sz w:val="20"/>
          <w:u w:val="single"/>
          <w:lang w:val="en-US"/>
        </w:rPr>
      </w:pPr>
    </w:p>
    <w:p w:rsidR="00DD707C" w:rsidRPr="009B44F3" w:rsidRDefault="00573C51" w:rsidP="00DD707C">
      <w:pPr>
        <w:spacing w:after="0" w:line="240" w:lineRule="auto"/>
        <w:ind w:left="-426" w:right="-709"/>
        <w:jc w:val="both"/>
        <w:rPr>
          <w:rFonts w:ascii="Cambria" w:hAnsi="Cambria"/>
          <w:sz w:val="20"/>
          <w:u w:val="single"/>
          <w:lang w:val="en-US"/>
        </w:rPr>
      </w:pPr>
      <w:r>
        <w:rPr>
          <w:rFonts w:ascii="Cambria" w:hAnsi="Cambria"/>
          <w:sz w:val="20"/>
          <w:u w:val="single"/>
          <w:lang w:val="en-US"/>
        </w:rPr>
        <w:t>Other</w:t>
      </w:r>
    </w:p>
    <w:p w:rsidR="00DD707C" w:rsidRDefault="00DD707C" w:rsidP="00DD707C">
      <w:pPr>
        <w:spacing w:after="0" w:line="240" w:lineRule="auto"/>
        <w:ind w:left="-426" w:right="-709"/>
        <w:jc w:val="both"/>
        <w:rPr>
          <w:rFonts w:ascii="Cambria" w:hAnsi="Cambria"/>
          <w:sz w:val="20"/>
          <w:lang w:val="en-US"/>
        </w:rPr>
      </w:pPr>
    </w:p>
    <w:p w:rsidR="00DD707C" w:rsidRDefault="00DD707C" w:rsidP="00DD707C">
      <w:pPr>
        <w:spacing w:after="0" w:line="240" w:lineRule="auto"/>
        <w:ind w:left="-426" w:right="-709"/>
        <w:jc w:val="both"/>
        <w:rPr>
          <w:rFonts w:ascii="Cambria" w:hAnsi="Cambria"/>
          <w:sz w:val="20"/>
          <w:lang w:val="en-US"/>
        </w:rPr>
      </w:pPr>
      <w:r>
        <w:rPr>
          <w:rFonts w:ascii="Cambria" w:hAnsi="Cambria"/>
          <w:sz w:val="20"/>
          <w:lang w:val="en-US"/>
        </w:rPr>
        <w:t>5.7 During the mobility</w:t>
      </w:r>
      <w:r w:rsidRPr="004F174E">
        <w:rPr>
          <w:rFonts w:ascii="Cambria" w:hAnsi="Cambria"/>
          <w:sz w:val="20"/>
          <w:lang w:val="en-US"/>
        </w:rPr>
        <w:t xml:space="preserve">, </w:t>
      </w:r>
      <w:r>
        <w:rPr>
          <w:rFonts w:ascii="Cambria" w:hAnsi="Cambria"/>
          <w:sz w:val="20"/>
          <w:lang w:val="en-US"/>
        </w:rPr>
        <w:t>Academy’s scholarships such as</w:t>
      </w:r>
      <w:r w:rsidRPr="004F174E">
        <w:rPr>
          <w:rFonts w:ascii="Cambria" w:hAnsi="Cambria"/>
          <w:sz w:val="20"/>
          <w:lang w:val="en-US"/>
        </w:rPr>
        <w:t xml:space="preserve"> social,</w:t>
      </w:r>
      <w:r>
        <w:rPr>
          <w:rFonts w:ascii="Cambria" w:hAnsi="Cambria"/>
          <w:sz w:val="20"/>
          <w:lang w:val="en-US"/>
        </w:rPr>
        <w:t xml:space="preserve"> rector’s,</w:t>
      </w:r>
      <w:r w:rsidRPr="004F174E">
        <w:rPr>
          <w:rFonts w:ascii="Cambria" w:hAnsi="Cambria"/>
          <w:sz w:val="20"/>
          <w:lang w:val="en-US"/>
        </w:rPr>
        <w:t xml:space="preserve"> etc. are still paid to </w:t>
      </w:r>
      <w:r>
        <w:rPr>
          <w:rFonts w:ascii="Cambria" w:hAnsi="Cambria"/>
          <w:sz w:val="20"/>
          <w:lang w:val="en-US"/>
        </w:rPr>
        <w:t>the</w:t>
      </w:r>
      <w:r w:rsidRPr="004F174E">
        <w:rPr>
          <w:rFonts w:ascii="Cambria" w:hAnsi="Cambria"/>
          <w:sz w:val="20"/>
          <w:lang w:val="en-US"/>
        </w:rPr>
        <w:t xml:space="preserve"> student.</w:t>
      </w:r>
    </w:p>
    <w:p w:rsidR="00CD7BA2" w:rsidRDefault="00CD7BA2" w:rsidP="00573C51">
      <w:pPr>
        <w:spacing w:after="0" w:line="240" w:lineRule="auto"/>
        <w:ind w:right="-709"/>
        <w:jc w:val="both"/>
        <w:rPr>
          <w:rFonts w:ascii="Cambria" w:hAnsi="Cambria"/>
          <w:b/>
          <w:sz w:val="20"/>
          <w:lang w:val="en-US"/>
        </w:rPr>
      </w:pPr>
    </w:p>
    <w:p w:rsidR="004F174E" w:rsidRPr="007E46F6" w:rsidRDefault="00573C51" w:rsidP="00CD7BA2">
      <w:pPr>
        <w:spacing w:after="0" w:line="240" w:lineRule="auto"/>
        <w:ind w:left="-426" w:right="-709"/>
        <w:jc w:val="both"/>
        <w:rPr>
          <w:rFonts w:ascii="Cambria" w:hAnsi="Cambria"/>
          <w:b/>
          <w:sz w:val="20"/>
          <w:lang w:val="en-US"/>
        </w:rPr>
      </w:pPr>
      <w:r>
        <w:rPr>
          <w:rFonts w:ascii="Cambria" w:hAnsi="Cambria"/>
          <w:b/>
          <w:sz w:val="20"/>
          <w:lang w:val="en-US"/>
        </w:rPr>
        <w:t>6</w:t>
      </w:r>
      <w:r w:rsidR="004F174E" w:rsidRPr="007E46F6">
        <w:rPr>
          <w:rFonts w:ascii="Cambria" w:hAnsi="Cambria"/>
          <w:b/>
          <w:sz w:val="20"/>
          <w:lang w:val="en-US"/>
        </w:rPr>
        <w:t xml:space="preserve">. </w:t>
      </w:r>
      <w:r w:rsidR="00730826" w:rsidRPr="007E46F6">
        <w:rPr>
          <w:rFonts w:ascii="Cambria" w:hAnsi="Cambria"/>
          <w:b/>
          <w:sz w:val="20"/>
          <w:lang w:val="en-US"/>
        </w:rPr>
        <w:t>WHICH DOCUMENTS SHOULD BE SUBMITTED IN THE FIRST STAGE OF RECRUITMENT AT THE ACADEMY?</w:t>
      </w:r>
    </w:p>
    <w:p w:rsidR="007C3534" w:rsidRDefault="007C3534" w:rsidP="00CD7BA2">
      <w:pPr>
        <w:spacing w:after="0" w:line="240" w:lineRule="auto"/>
        <w:ind w:left="-426" w:right="-709"/>
        <w:jc w:val="both"/>
        <w:rPr>
          <w:rFonts w:ascii="Cambria" w:hAnsi="Cambria"/>
          <w:sz w:val="20"/>
          <w:lang w:val="en-US"/>
        </w:rPr>
      </w:pPr>
    </w:p>
    <w:p w:rsidR="006B03E7" w:rsidRDefault="00573C51" w:rsidP="00CD7BA2">
      <w:pPr>
        <w:spacing w:after="0" w:line="240" w:lineRule="auto"/>
        <w:ind w:left="-426" w:right="-709"/>
        <w:jc w:val="both"/>
        <w:rPr>
          <w:rFonts w:ascii="Cambria" w:hAnsi="Cambria"/>
          <w:sz w:val="20"/>
          <w:lang w:val="en-US"/>
        </w:rPr>
      </w:pPr>
      <w:r>
        <w:rPr>
          <w:rFonts w:ascii="Cambria" w:hAnsi="Cambria"/>
          <w:sz w:val="20"/>
          <w:lang w:val="en-US"/>
        </w:rPr>
        <w:t>6</w:t>
      </w:r>
      <w:r w:rsidR="004F174E" w:rsidRPr="007E46F6">
        <w:rPr>
          <w:rFonts w:ascii="Cambria" w:hAnsi="Cambria"/>
          <w:sz w:val="20"/>
          <w:lang w:val="en-US"/>
        </w:rPr>
        <w:t xml:space="preserve">.1. </w:t>
      </w:r>
      <w:r w:rsidR="00DD5AA1">
        <w:rPr>
          <w:rFonts w:ascii="Cambria" w:hAnsi="Cambria"/>
          <w:sz w:val="20"/>
          <w:lang w:val="en-US"/>
        </w:rPr>
        <w:t>The r</w:t>
      </w:r>
      <w:r w:rsidR="00DD5AA1" w:rsidRPr="00F10390">
        <w:rPr>
          <w:rFonts w:ascii="Cambria" w:hAnsi="Cambria"/>
          <w:sz w:val="20"/>
          <w:lang w:val="en-US"/>
        </w:rPr>
        <w:t xml:space="preserve">ecruitment is based on recruitment documents submitted to the </w:t>
      </w:r>
      <w:r w:rsidR="00DD5AA1">
        <w:rPr>
          <w:rFonts w:ascii="Cambria" w:hAnsi="Cambria"/>
          <w:sz w:val="20"/>
          <w:lang w:val="en-US"/>
        </w:rPr>
        <w:t>International Relations and Promotion Department</w:t>
      </w:r>
      <w:r w:rsidR="00DD5AA1" w:rsidRPr="00F10390">
        <w:rPr>
          <w:rFonts w:ascii="Cambria" w:hAnsi="Cambria"/>
          <w:sz w:val="20"/>
          <w:lang w:val="en-US"/>
        </w:rPr>
        <w:t xml:space="preserve"> </w:t>
      </w:r>
      <w:r w:rsidR="00DD5AA1">
        <w:rPr>
          <w:rFonts w:ascii="Cambria" w:hAnsi="Cambria"/>
          <w:sz w:val="20"/>
          <w:lang w:val="en-US"/>
        </w:rPr>
        <w:t>(room</w:t>
      </w:r>
      <w:r w:rsidR="00DD5AA1" w:rsidRPr="00F10390">
        <w:rPr>
          <w:rFonts w:ascii="Cambria" w:hAnsi="Cambria"/>
          <w:sz w:val="20"/>
          <w:lang w:val="en-US"/>
        </w:rPr>
        <w:t xml:space="preserve"> 217)</w:t>
      </w:r>
      <w:r w:rsidR="00DD5AA1">
        <w:rPr>
          <w:rFonts w:ascii="Cambria" w:hAnsi="Cambria"/>
          <w:sz w:val="20"/>
          <w:lang w:val="en-US"/>
        </w:rPr>
        <w:t xml:space="preserve"> until</w:t>
      </w:r>
      <w:r w:rsidR="006B03E7">
        <w:rPr>
          <w:rFonts w:ascii="Cambria" w:hAnsi="Cambria"/>
          <w:sz w:val="20"/>
          <w:lang w:val="en-US"/>
        </w:rPr>
        <w:t>:</w:t>
      </w:r>
    </w:p>
    <w:p w:rsidR="00E75B54" w:rsidRDefault="006B03E7" w:rsidP="00CD7BA2">
      <w:pPr>
        <w:pStyle w:val="Akapitzlist"/>
        <w:numPr>
          <w:ilvl w:val="0"/>
          <w:numId w:val="13"/>
        </w:numPr>
        <w:spacing w:after="0" w:line="240" w:lineRule="auto"/>
        <w:ind w:right="-709"/>
        <w:jc w:val="both"/>
        <w:rPr>
          <w:rFonts w:ascii="Cambria" w:hAnsi="Cambria"/>
          <w:sz w:val="20"/>
          <w:lang w:val="en-US"/>
        </w:rPr>
      </w:pPr>
      <w:r w:rsidRPr="00E75B54">
        <w:rPr>
          <w:rFonts w:ascii="Cambria" w:hAnsi="Cambria"/>
          <w:sz w:val="20"/>
          <w:u w:val="single"/>
          <w:lang w:val="en-US"/>
        </w:rPr>
        <w:t xml:space="preserve">Erasmus+ </w:t>
      </w:r>
      <w:proofErr w:type="spellStart"/>
      <w:r w:rsidRPr="00E75B54">
        <w:rPr>
          <w:rFonts w:ascii="Cambria" w:hAnsi="Cambria"/>
          <w:sz w:val="20"/>
          <w:u w:val="single"/>
          <w:lang w:val="en-US"/>
        </w:rPr>
        <w:t>Programme</w:t>
      </w:r>
      <w:proofErr w:type="spellEnd"/>
      <w:r w:rsidRPr="00E75B54">
        <w:rPr>
          <w:rFonts w:ascii="Cambria" w:hAnsi="Cambria"/>
          <w:sz w:val="20"/>
          <w:u w:val="single"/>
          <w:lang w:val="en-US"/>
        </w:rPr>
        <w:t>:</w:t>
      </w:r>
      <w:r w:rsidR="00DD5AA1">
        <w:rPr>
          <w:rFonts w:ascii="Cambria" w:hAnsi="Cambria"/>
          <w:sz w:val="20"/>
          <w:lang w:val="en-US"/>
        </w:rPr>
        <w:t xml:space="preserve"> In the academic year 202</w:t>
      </w:r>
      <w:r w:rsidR="00AB164D">
        <w:rPr>
          <w:rFonts w:ascii="Cambria" w:hAnsi="Cambria"/>
          <w:sz w:val="20"/>
          <w:lang w:val="en-US"/>
        </w:rPr>
        <w:t>2</w:t>
      </w:r>
      <w:r w:rsidR="00DD5AA1">
        <w:rPr>
          <w:rFonts w:ascii="Cambria" w:hAnsi="Cambria"/>
          <w:sz w:val="20"/>
          <w:lang w:val="en-US"/>
        </w:rPr>
        <w:t>/202</w:t>
      </w:r>
      <w:r w:rsidR="00AB164D">
        <w:rPr>
          <w:rFonts w:ascii="Cambria" w:hAnsi="Cambria"/>
          <w:sz w:val="20"/>
          <w:lang w:val="en-US"/>
        </w:rPr>
        <w:t>3</w:t>
      </w:r>
      <w:r w:rsidRPr="00E75B54">
        <w:rPr>
          <w:rFonts w:ascii="Cambria" w:hAnsi="Cambria"/>
          <w:sz w:val="20"/>
          <w:lang w:val="en-US"/>
        </w:rPr>
        <w:t xml:space="preserve"> there is no fixed deadline for the submission of documents for </w:t>
      </w:r>
      <w:r w:rsidR="00E75B54" w:rsidRPr="00E75B54">
        <w:rPr>
          <w:rFonts w:ascii="Cambria" w:hAnsi="Cambria"/>
          <w:sz w:val="20"/>
          <w:lang w:val="en-US"/>
        </w:rPr>
        <w:t xml:space="preserve">the </w:t>
      </w:r>
      <w:r w:rsidR="00DD5AA1">
        <w:rPr>
          <w:rFonts w:ascii="Cambria" w:hAnsi="Cambria"/>
          <w:sz w:val="20"/>
          <w:lang w:val="en-US"/>
        </w:rPr>
        <w:t>traineeships</w:t>
      </w:r>
      <w:r w:rsidR="00E75B54" w:rsidRPr="00E75B54">
        <w:rPr>
          <w:rFonts w:ascii="Cambria" w:hAnsi="Cambria"/>
          <w:sz w:val="20"/>
          <w:lang w:val="en-US"/>
        </w:rPr>
        <w:t xml:space="preserve"> within the </w:t>
      </w:r>
      <w:r w:rsidRPr="00E75B54">
        <w:rPr>
          <w:rFonts w:ascii="Cambria" w:hAnsi="Cambria"/>
          <w:sz w:val="20"/>
          <w:lang w:val="en-US"/>
        </w:rPr>
        <w:t xml:space="preserve">Erasmus+ </w:t>
      </w:r>
      <w:proofErr w:type="spellStart"/>
      <w:r w:rsidR="00E75B54" w:rsidRPr="00E75B54">
        <w:rPr>
          <w:rFonts w:ascii="Cambria" w:hAnsi="Cambria"/>
          <w:sz w:val="20"/>
          <w:lang w:val="en-US"/>
        </w:rPr>
        <w:t>Programme</w:t>
      </w:r>
      <w:proofErr w:type="spellEnd"/>
      <w:r w:rsidRPr="00E75B54">
        <w:rPr>
          <w:rFonts w:ascii="Cambria" w:hAnsi="Cambria"/>
          <w:sz w:val="20"/>
          <w:lang w:val="en-US"/>
        </w:rPr>
        <w:t xml:space="preserve"> </w:t>
      </w:r>
      <w:r w:rsidR="00E75B54" w:rsidRPr="00E75B54">
        <w:rPr>
          <w:rFonts w:ascii="Cambria" w:hAnsi="Cambria"/>
          <w:sz w:val="20"/>
          <w:lang w:val="en-US"/>
        </w:rPr>
        <w:t>–</w:t>
      </w:r>
      <w:r w:rsidRPr="00E75B54">
        <w:rPr>
          <w:rFonts w:ascii="Cambria" w:hAnsi="Cambria"/>
          <w:sz w:val="20"/>
          <w:lang w:val="en-US"/>
        </w:rPr>
        <w:t xml:space="preserve"> the recruitment process is </w:t>
      </w:r>
      <w:r w:rsidRPr="00E75B54">
        <w:rPr>
          <w:rFonts w:ascii="Cambria" w:hAnsi="Cambria"/>
          <w:b/>
          <w:sz w:val="20"/>
          <w:lang w:val="en-US"/>
        </w:rPr>
        <w:t>continuous</w:t>
      </w:r>
      <w:r w:rsidRPr="00E75B54">
        <w:rPr>
          <w:rFonts w:ascii="Cambria" w:hAnsi="Cambria"/>
          <w:sz w:val="20"/>
          <w:lang w:val="en-US"/>
        </w:rPr>
        <w:t xml:space="preserve"> until the</w:t>
      </w:r>
      <w:r w:rsidR="00E75B54" w:rsidRPr="00E75B54">
        <w:rPr>
          <w:rFonts w:ascii="Cambria" w:hAnsi="Cambria"/>
          <w:sz w:val="20"/>
          <w:lang w:val="en-US"/>
        </w:rPr>
        <w:t xml:space="preserve"> limit of</w:t>
      </w:r>
      <w:r w:rsidR="00E75B54">
        <w:rPr>
          <w:rFonts w:ascii="Cambria" w:hAnsi="Cambria"/>
          <w:sz w:val="20"/>
          <w:lang w:val="en-US"/>
        </w:rPr>
        <w:t xml:space="preserve"> places is reached;</w:t>
      </w:r>
    </w:p>
    <w:p w:rsidR="00E75B54" w:rsidRPr="00E75B54" w:rsidRDefault="00E75B54" w:rsidP="00CD7BA2">
      <w:pPr>
        <w:pStyle w:val="Akapitzlist"/>
        <w:numPr>
          <w:ilvl w:val="0"/>
          <w:numId w:val="13"/>
        </w:numPr>
        <w:spacing w:after="0" w:line="240" w:lineRule="auto"/>
        <w:ind w:right="-709"/>
        <w:jc w:val="both"/>
        <w:rPr>
          <w:rFonts w:ascii="Cambria" w:hAnsi="Cambria"/>
          <w:sz w:val="20"/>
          <w:lang w:val="en-US"/>
        </w:rPr>
      </w:pPr>
      <w:r w:rsidRPr="00C92ABE">
        <w:rPr>
          <w:rFonts w:ascii="Cambria" w:hAnsi="Cambria"/>
          <w:sz w:val="20"/>
          <w:u w:val="single"/>
          <w:lang w:val="en-US"/>
        </w:rPr>
        <w:t>Workshops in Knoxville:</w:t>
      </w:r>
      <w:r>
        <w:rPr>
          <w:rFonts w:ascii="Cambria" w:hAnsi="Cambria"/>
          <w:sz w:val="20"/>
          <w:lang w:val="en-US"/>
        </w:rPr>
        <w:t xml:space="preserve"> </w:t>
      </w:r>
      <w:r w:rsidR="00DD5AA1">
        <w:rPr>
          <w:rFonts w:ascii="Cambria" w:hAnsi="Cambria"/>
          <w:b/>
          <w:sz w:val="20"/>
          <w:lang w:val="en-US"/>
        </w:rPr>
        <w:t>08.03.202</w:t>
      </w:r>
      <w:r w:rsidR="00AB164D">
        <w:rPr>
          <w:rFonts w:ascii="Cambria" w:hAnsi="Cambria"/>
          <w:b/>
          <w:sz w:val="20"/>
          <w:lang w:val="en-US"/>
        </w:rPr>
        <w:t>3</w:t>
      </w:r>
      <w:r w:rsidRPr="00E75B54">
        <w:rPr>
          <w:rFonts w:ascii="Cambria" w:hAnsi="Cambria"/>
          <w:b/>
          <w:sz w:val="20"/>
          <w:lang w:val="en-US"/>
        </w:rPr>
        <w:t xml:space="preserve"> until 2 pm.</w:t>
      </w:r>
    </w:p>
    <w:p w:rsidR="001A2E48" w:rsidRDefault="001A2E48" w:rsidP="00DD5AA1">
      <w:pPr>
        <w:spacing w:after="0" w:line="240" w:lineRule="auto"/>
        <w:ind w:right="-709"/>
        <w:jc w:val="both"/>
        <w:rPr>
          <w:rFonts w:ascii="Cambria" w:hAnsi="Cambria"/>
          <w:sz w:val="20"/>
          <w:lang w:val="en-US"/>
        </w:rPr>
      </w:pPr>
    </w:p>
    <w:p w:rsidR="00DD5AA1" w:rsidRDefault="00573C51" w:rsidP="00DD5AA1">
      <w:pPr>
        <w:spacing w:after="0" w:line="240" w:lineRule="auto"/>
        <w:ind w:left="-426" w:right="-709"/>
        <w:jc w:val="both"/>
        <w:rPr>
          <w:rFonts w:ascii="Cambria" w:hAnsi="Cambria"/>
          <w:sz w:val="20"/>
          <w:lang w:val="en-US"/>
        </w:rPr>
      </w:pPr>
      <w:r>
        <w:rPr>
          <w:rFonts w:ascii="Cambria" w:hAnsi="Cambria"/>
          <w:sz w:val="20"/>
          <w:lang w:val="en-US"/>
        </w:rPr>
        <w:t>6</w:t>
      </w:r>
      <w:r w:rsidR="00E75B54">
        <w:rPr>
          <w:rFonts w:ascii="Cambria" w:hAnsi="Cambria"/>
          <w:sz w:val="20"/>
          <w:lang w:val="en-US"/>
        </w:rPr>
        <w:t>.2</w:t>
      </w:r>
      <w:r w:rsidR="004F174E" w:rsidRPr="00BA0D8F">
        <w:rPr>
          <w:rFonts w:ascii="Cambria" w:hAnsi="Cambria"/>
          <w:sz w:val="20"/>
          <w:lang w:val="en-US"/>
        </w:rPr>
        <w:t xml:space="preserve">. The </w:t>
      </w:r>
      <w:r w:rsidR="00E75B54">
        <w:rPr>
          <w:rFonts w:ascii="Cambria" w:hAnsi="Cambria"/>
          <w:sz w:val="20"/>
          <w:lang w:val="en-US"/>
        </w:rPr>
        <w:t>recruitment</w:t>
      </w:r>
      <w:r w:rsidR="004F174E" w:rsidRPr="00BA0D8F">
        <w:rPr>
          <w:rFonts w:ascii="Cambria" w:hAnsi="Cambria"/>
          <w:sz w:val="20"/>
          <w:lang w:val="en-US"/>
        </w:rPr>
        <w:t xml:space="preserve"> </w:t>
      </w:r>
      <w:r w:rsidR="00E75B54">
        <w:rPr>
          <w:rFonts w:ascii="Cambria" w:hAnsi="Cambria"/>
          <w:sz w:val="20"/>
          <w:lang w:val="en-US"/>
        </w:rPr>
        <w:t>documents:</w:t>
      </w:r>
    </w:p>
    <w:p w:rsidR="00DD5AA1" w:rsidRDefault="00DD5AA1" w:rsidP="00DD5AA1">
      <w:pPr>
        <w:spacing w:after="0" w:line="240" w:lineRule="auto"/>
        <w:ind w:left="-426" w:right="-709"/>
        <w:jc w:val="both"/>
        <w:rPr>
          <w:rFonts w:ascii="Cambria" w:hAnsi="Cambria"/>
          <w:sz w:val="20"/>
          <w:lang w:val="en-US"/>
        </w:rPr>
      </w:pPr>
    </w:p>
    <w:p w:rsidR="00DD5AA1" w:rsidRPr="00DD5AA1" w:rsidRDefault="00DD5AA1" w:rsidP="00DD5AA1">
      <w:pPr>
        <w:spacing w:after="0" w:line="240" w:lineRule="auto"/>
        <w:ind w:left="-426" w:right="-709"/>
        <w:jc w:val="both"/>
        <w:rPr>
          <w:rFonts w:ascii="Cambria" w:hAnsi="Cambria" w:cs="Cambria"/>
          <w:sz w:val="20"/>
          <w:szCs w:val="20"/>
          <w:lang w:val="en-GB"/>
        </w:rPr>
      </w:pPr>
      <w:r w:rsidRPr="00DD5AA1">
        <w:rPr>
          <w:rFonts w:ascii="Cambria" w:hAnsi="Cambria" w:cs="Cambria"/>
          <w:sz w:val="20"/>
          <w:szCs w:val="20"/>
          <w:u w:val="single"/>
          <w:lang w:val="en-GB"/>
        </w:rPr>
        <w:t>Erasmus+ Programme:</w:t>
      </w:r>
      <w:r w:rsidRPr="00DD5AA1">
        <w:rPr>
          <w:rFonts w:ascii="Cambria" w:hAnsi="Cambria" w:cs="Cambria"/>
          <w:sz w:val="20"/>
          <w:szCs w:val="20"/>
          <w:lang w:val="en-GB"/>
        </w:rPr>
        <w:t xml:space="preserve"> a, b, c, e, f, g</w:t>
      </w:r>
    </w:p>
    <w:p w:rsidR="00DD5AA1" w:rsidRDefault="00DD5AA1" w:rsidP="00DD5AA1">
      <w:pPr>
        <w:spacing w:after="0" w:line="240" w:lineRule="auto"/>
        <w:ind w:left="-426" w:right="-709"/>
        <w:jc w:val="both"/>
        <w:rPr>
          <w:rFonts w:ascii="Cambria" w:hAnsi="Cambria"/>
          <w:sz w:val="20"/>
          <w:lang w:val="en-GB"/>
        </w:rPr>
      </w:pPr>
      <w:r w:rsidRPr="00DD5AA1">
        <w:rPr>
          <w:rFonts w:ascii="Cambria" w:hAnsi="Cambria" w:cs="Cambria"/>
          <w:sz w:val="20"/>
          <w:szCs w:val="20"/>
          <w:u w:val="single"/>
          <w:lang w:val="en-GB"/>
        </w:rPr>
        <w:t>Workshops in Knoxville:</w:t>
      </w:r>
      <w:r w:rsidRPr="00DD5AA1">
        <w:rPr>
          <w:rFonts w:ascii="Cambria" w:hAnsi="Cambria" w:cs="Cambria"/>
          <w:sz w:val="20"/>
          <w:szCs w:val="20"/>
          <w:lang w:val="en-GB"/>
        </w:rPr>
        <w:t xml:space="preserve"> a, b, c, d, e</w:t>
      </w:r>
    </w:p>
    <w:p w:rsidR="00DD5AA1" w:rsidRDefault="00DD5AA1" w:rsidP="00DD5AA1">
      <w:pPr>
        <w:spacing w:after="0" w:line="240" w:lineRule="auto"/>
        <w:ind w:left="-426" w:right="-709"/>
        <w:jc w:val="both"/>
        <w:rPr>
          <w:rFonts w:ascii="Cambria" w:hAnsi="Cambria"/>
          <w:b/>
          <w:sz w:val="20"/>
          <w:lang w:val="en-GB"/>
        </w:rPr>
      </w:pPr>
    </w:p>
    <w:p w:rsidR="00DD5AA1" w:rsidRPr="00DD5AA1" w:rsidRDefault="00DD5AA1" w:rsidP="00DD5AA1">
      <w:pPr>
        <w:pStyle w:val="Akapitzlist"/>
        <w:numPr>
          <w:ilvl w:val="0"/>
          <w:numId w:val="2"/>
        </w:numPr>
        <w:spacing w:after="0" w:line="240" w:lineRule="auto"/>
        <w:ind w:right="-709"/>
        <w:jc w:val="both"/>
        <w:rPr>
          <w:rFonts w:ascii="Cambria" w:hAnsi="Cambria"/>
          <w:sz w:val="20"/>
          <w:lang w:val="en-GB"/>
        </w:rPr>
      </w:pPr>
      <w:r w:rsidRPr="00DD5AA1">
        <w:rPr>
          <w:rFonts w:ascii="Cambria" w:hAnsi="Cambria"/>
          <w:b/>
          <w:sz w:val="20"/>
          <w:lang w:val="en-GB"/>
        </w:rPr>
        <w:t>a</w:t>
      </w:r>
      <w:proofErr w:type="spellStart"/>
      <w:r w:rsidR="00426B88" w:rsidRPr="00DD5AA1">
        <w:rPr>
          <w:rFonts w:ascii="Cambria" w:hAnsi="Cambria"/>
          <w:b/>
          <w:sz w:val="20"/>
          <w:lang w:val="en-US"/>
        </w:rPr>
        <w:t>pplication</w:t>
      </w:r>
      <w:proofErr w:type="spellEnd"/>
      <w:r w:rsidR="00426B88" w:rsidRPr="00DD5AA1">
        <w:rPr>
          <w:rFonts w:ascii="Cambria" w:hAnsi="Cambria"/>
          <w:b/>
          <w:sz w:val="20"/>
          <w:lang w:val="en-US"/>
        </w:rPr>
        <w:t xml:space="preserve"> </w:t>
      </w:r>
      <w:r w:rsidRPr="00DD5AA1">
        <w:rPr>
          <w:rFonts w:ascii="Cambria" w:hAnsi="Cambria"/>
          <w:b/>
          <w:sz w:val="20"/>
          <w:lang w:val="en-US"/>
        </w:rPr>
        <w:t>f</w:t>
      </w:r>
      <w:r w:rsidR="004F174E" w:rsidRPr="00DD5AA1">
        <w:rPr>
          <w:rFonts w:ascii="Cambria" w:hAnsi="Cambria"/>
          <w:b/>
          <w:sz w:val="20"/>
          <w:lang w:val="en-US"/>
        </w:rPr>
        <w:t>orm</w:t>
      </w:r>
      <w:r w:rsidR="00BD07A9" w:rsidRPr="00DD5AA1">
        <w:rPr>
          <w:rFonts w:ascii="Cambria" w:hAnsi="Cambria"/>
          <w:b/>
          <w:sz w:val="20"/>
          <w:lang w:val="en-US"/>
        </w:rPr>
        <w:t xml:space="preserve"> </w:t>
      </w:r>
      <w:r w:rsidRPr="00DD5AA1">
        <w:rPr>
          <w:rFonts w:ascii="Cambria" w:hAnsi="Cambria"/>
          <w:sz w:val="20"/>
          <w:lang w:val="en-US"/>
        </w:rPr>
        <w:t>with the signatures of the professor from the main studio and the Departmental Coordinator as well as with a grade average for the academic year 202</w:t>
      </w:r>
      <w:r w:rsidR="00AB164D">
        <w:rPr>
          <w:rFonts w:ascii="Cambria" w:hAnsi="Cambria"/>
          <w:sz w:val="20"/>
          <w:lang w:val="en-US"/>
        </w:rPr>
        <w:t>1</w:t>
      </w:r>
      <w:r w:rsidRPr="00DD5AA1">
        <w:rPr>
          <w:rFonts w:ascii="Cambria" w:hAnsi="Cambria"/>
          <w:sz w:val="20"/>
          <w:lang w:val="en-US"/>
        </w:rPr>
        <w:t>/202</w:t>
      </w:r>
      <w:r w:rsidR="00AB164D">
        <w:rPr>
          <w:rFonts w:ascii="Cambria" w:hAnsi="Cambria"/>
          <w:sz w:val="20"/>
          <w:lang w:val="en-US"/>
        </w:rPr>
        <w:t>2</w:t>
      </w:r>
      <w:r w:rsidRPr="00DD5AA1">
        <w:rPr>
          <w:rFonts w:ascii="Cambria" w:hAnsi="Cambria"/>
          <w:sz w:val="20"/>
          <w:lang w:val="en-US"/>
        </w:rPr>
        <w:t xml:space="preserve"> (or for the winter semester 202</w:t>
      </w:r>
      <w:r w:rsidR="00AB164D">
        <w:rPr>
          <w:rFonts w:ascii="Cambria" w:hAnsi="Cambria"/>
          <w:sz w:val="20"/>
          <w:lang w:val="en-US"/>
        </w:rPr>
        <w:t>2</w:t>
      </w:r>
      <w:r w:rsidRPr="00DD5AA1">
        <w:rPr>
          <w:rFonts w:ascii="Cambria" w:hAnsi="Cambria"/>
          <w:sz w:val="20"/>
          <w:lang w:val="en-US"/>
        </w:rPr>
        <w:t>/202</w:t>
      </w:r>
      <w:r w:rsidR="00AB164D">
        <w:rPr>
          <w:rFonts w:ascii="Cambria" w:hAnsi="Cambria"/>
          <w:sz w:val="20"/>
          <w:lang w:val="en-US"/>
        </w:rPr>
        <w:t>3</w:t>
      </w:r>
      <w:r w:rsidRPr="00DD5AA1">
        <w:rPr>
          <w:rFonts w:ascii="Cambria" w:hAnsi="Cambria"/>
          <w:sz w:val="20"/>
          <w:lang w:val="en-US"/>
        </w:rPr>
        <w:t xml:space="preserve"> for students of the first year of Bachelor’s, Master’s and doctoral studies), confirmed by a stamp of the dean's office. The lowest accepted grade average is 4.3, however, in the case of a high number of places, a lower average is also acceptable;</w:t>
      </w:r>
    </w:p>
    <w:p w:rsidR="00DD5AA1" w:rsidRDefault="00DD5AA1" w:rsidP="00C76CC9">
      <w:pPr>
        <w:pStyle w:val="Akapitzlist"/>
        <w:numPr>
          <w:ilvl w:val="0"/>
          <w:numId w:val="2"/>
        </w:numPr>
        <w:spacing w:after="0" w:line="240" w:lineRule="auto"/>
        <w:ind w:right="-709"/>
        <w:jc w:val="both"/>
        <w:rPr>
          <w:rFonts w:ascii="Cambria" w:hAnsi="Cambria"/>
          <w:sz w:val="20"/>
          <w:lang w:val="en-US"/>
        </w:rPr>
      </w:pPr>
      <w:r w:rsidRPr="001A2E48">
        <w:rPr>
          <w:rFonts w:ascii="Cambria" w:hAnsi="Cambria"/>
          <w:b/>
          <w:sz w:val="20"/>
          <w:lang w:val="en-US"/>
        </w:rPr>
        <w:t>confirmation of a passed language exam from the Institute of Foreign Languages or a copy of a certificate which exempts from a language exam</w:t>
      </w:r>
      <w:r w:rsidRPr="001A2E48">
        <w:rPr>
          <w:rFonts w:ascii="Cambria" w:hAnsi="Cambria"/>
          <w:sz w:val="20"/>
          <w:lang w:val="en-US"/>
        </w:rPr>
        <w:t xml:space="preserve">. </w:t>
      </w:r>
      <w:r>
        <w:rPr>
          <w:rFonts w:ascii="Cambria" w:hAnsi="Cambria"/>
          <w:sz w:val="20"/>
          <w:lang w:val="en-US"/>
        </w:rPr>
        <w:t xml:space="preserve">The lowest accepted grade is 4.0. Exams will take place on </w:t>
      </w:r>
      <w:r w:rsidRPr="00AC1E42">
        <w:rPr>
          <w:rFonts w:ascii="Cambria" w:hAnsi="Cambria"/>
          <w:b/>
          <w:sz w:val="20"/>
          <w:lang w:val="en-US"/>
        </w:rPr>
        <w:t>2</w:t>
      </w:r>
      <w:r w:rsidR="00AB164D">
        <w:rPr>
          <w:rFonts w:ascii="Cambria" w:hAnsi="Cambria"/>
          <w:b/>
          <w:sz w:val="20"/>
          <w:lang w:val="en-US"/>
        </w:rPr>
        <w:t>7</w:t>
      </w:r>
      <w:r w:rsidRPr="00AC1E42">
        <w:rPr>
          <w:rFonts w:ascii="Cambria" w:hAnsi="Cambria"/>
          <w:b/>
          <w:sz w:val="20"/>
          <w:lang w:val="en-US"/>
        </w:rPr>
        <w:t>.02-0</w:t>
      </w:r>
      <w:r w:rsidR="00AB164D">
        <w:rPr>
          <w:rFonts w:ascii="Cambria" w:hAnsi="Cambria"/>
          <w:b/>
          <w:sz w:val="20"/>
          <w:lang w:val="en-US"/>
        </w:rPr>
        <w:t>3</w:t>
      </w:r>
      <w:r w:rsidRPr="00AC1E42">
        <w:rPr>
          <w:rFonts w:ascii="Cambria" w:hAnsi="Cambria"/>
          <w:b/>
          <w:sz w:val="20"/>
          <w:lang w:val="en-US"/>
        </w:rPr>
        <w:t>.03.2022</w:t>
      </w:r>
      <w:r w:rsidR="00C76CC9">
        <w:rPr>
          <w:rFonts w:ascii="Cambria" w:hAnsi="Cambria"/>
          <w:b/>
          <w:sz w:val="20"/>
          <w:lang w:val="en-US"/>
        </w:rPr>
        <w:t xml:space="preserve"> </w:t>
      </w:r>
      <w:r w:rsidR="00C76CC9" w:rsidRPr="00C76CC9">
        <w:rPr>
          <w:rFonts w:ascii="Cambria" w:hAnsi="Cambria"/>
          <w:sz w:val="20"/>
          <w:lang w:val="en-US"/>
        </w:rPr>
        <w:t>(mobilities for workshops in Knoxville) and on the first Wednesday of every month except July and August (</w:t>
      </w:r>
      <w:r w:rsidR="00C76CC9">
        <w:rPr>
          <w:rFonts w:ascii="Cambria" w:hAnsi="Cambria"/>
          <w:sz w:val="20"/>
          <w:lang w:val="en-US"/>
        </w:rPr>
        <w:t xml:space="preserve">mobilities under the </w:t>
      </w:r>
      <w:r w:rsidR="00C76CC9" w:rsidRPr="00C76CC9">
        <w:rPr>
          <w:rFonts w:ascii="Cambria" w:hAnsi="Cambria"/>
          <w:sz w:val="20"/>
          <w:lang w:val="en-US"/>
        </w:rPr>
        <w:t xml:space="preserve">Erasmus+ </w:t>
      </w:r>
      <w:proofErr w:type="spellStart"/>
      <w:r w:rsidR="00C76CC9">
        <w:rPr>
          <w:rFonts w:ascii="Cambria" w:hAnsi="Cambria"/>
          <w:sz w:val="20"/>
          <w:lang w:val="en-US"/>
        </w:rPr>
        <w:t>Programme</w:t>
      </w:r>
      <w:proofErr w:type="spellEnd"/>
      <w:r w:rsidR="00C76CC9" w:rsidRPr="00C76CC9">
        <w:rPr>
          <w:rFonts w:ascii="Cambria" w:hAnsi="Cambria"/>
          <w:sz w:val="20"/>
          <w:lang w:val="en-US"/>
        </w:rPr>
        <w:t>)</w:t>
      </w:r>
      <w:r w:rsidRPr="00C76CC9">
        <w:rPr>
          <w:rFonts w:ascii="Cambria" w:hAnsi="Cambria"/>
          <w:sz w:val="20"/>
          <w:lang w:val="en-US"/>
        </w:rPr>
        <w:t>.</w:t>
      </w:r>
      <w:r>
        <w:rPr>
          <w:rFonts w:ascii="Cambria" w:hAnsi="Cambria"/>
          <w:sz w:val="20"/>
          <w:lang w:val="en-US"/>
        </w:rPr>
        <w:t xml:space="preserve"> </w:t>
      </w:r>
      <w:r w:rsidRPr="001A2E48">
        <w:rPr>
          <w:rFonts w:ascii="Cambria" w:hAnsi="Cambria"/>
          <w:sz w:val="20"/>
          <w:lang w:val="en-US"/>
        </w:rPr>
        <w:t>Detailed information (certifica</w:t>
      </w:r>
      <w:r>
        <w:rPr>
          <w:rFonts w:ascii="Cambria" w:hAnsi="Cambria"/>
          <w:sz w:val="20"/>
          <w:lang w:val="en-US"/>
        </w:rPr>
        <w:t xml:space="preserve">tes exempting from the exam, </w:t>
      </w:r>
      <w:r w:rsidRPr="001A2E48">
        <w:rPr>
          <w:rFonts w:ascii="Cambria" w:hAnsi="Cambria"/>
          <w:sz w:val="20"/>
          <w:lang w:val="en-US"/>
        </w:rPr>
        <w:t>texts on w</w:t>
      </w:r>
      <w:r>
        <w:rPr>
          <w:rFonts w:ascii="Cambria" w:hAnsi="Cambria"/>
          <w:sz w:val="20"/>
          <w:lang w:val="en-US"/>
        </w:rPr>
        <w:t>hich the exam will be based and IFL contact persons’ emails) is</w:t>
      </w:r>
      <w:r w:rsidRPr="001A2E48">
        <w:rPr>
          <w:rFonts w:ascii="Cambria" w:hAnsi="Cambria"/>
          <w:sz w:val="20"/>
          <w:lang w:val="en-US"/>
        </w:rPr>
        <w:t xml:space="preserve"> available on the </w:t>
      </w:r>
      <w:r>
        <w:rPr>
          <w:rFonts w:ascii="Cambria" w:hAnsi="Cambria"/>
          <w:sz w:val="20"/>
          <w:lang w:val="en-US"/>
        </w:rPr>
        <w:t>Academy</w:t>
      </w:r>
      <w:r w:rsidRPr="001A2E48">
        <w:rPr>
          <w:rFonts w:ascii="Cambria" w:hAnsi="Cambria"/>
          <w:sz w:val="20"/>
          <w:lang w:val="en-US"/>
        </w:rPr>
        <w:t>’s website</w:t>
      </w:r>
      <w:r>
        <w:rPr>
          <w:rFonts w:ascii="Cambria" w:hAnsi="Cambria"/>
          <w:sz w:val="20"/>
          <w:lang w:val="en-US"/>
        </w:rPr>
        <w:t xml:space="preserve"> </w:t>
      </w:r>
      <w:r w:rsidRPr="001A2E48">
        <w:rPr>
          <w:rFonts w:ascii="Cambria" w:hAnsi="Cambria"/>
          <w:sz w:val="20"/>
          <w:lang w:val="en-US"/>
        </w:rPr>
        <w:t xml:space="preserve">in the </w:t>
      </w:r>
      <w:r>
        <w:rPr>
          <w:rFonts w:ascii="Cambria" w:hAnsi="Cambria"/>
          <w:sz w:val="20"/>
          <w:lang w:val="en-US"/>
        </w:rPr>
        <w:t>tab “</w:t>
      </w:r>
      <w:r w:rsidRPr="001A2E48">
        <w:rPr>
          <w:rFonts w:ascii="Cambria" w:hAnsi="Cambria"/>
          <w:sz w:val="20"/>
          <w:lang w:val="en-US"/>
        </w:rPr>
        <w:t>Institute of Foreign Languages</w:t>
      </w:r>
      <w:r>
        <w:rPr>
          <w:rFonts w:ascii="Cambria" w:hAnsi="Cambria"/>
          <w:sz w:val="20"/>
          <w:lang w:val="en-US"/>
        </w:rPr>
        <w:t>”</w:t>
      </w:r>
      <w:r w:rsidRPr="001A2E48">
        <w:rPr>
          <w:rFonts w:ascii="Cambria" w:hAnsi="Cambria"/>
          <w:sz w:val="20"/>
          <w:lang w:val="en-US"/>
        </w:rPr>
        <w:t>.</w:t>
      </w:r>
    </w:p>
    <w:p w:rsidR="00DD5AA1" w:rsidRDefault="00DD5AA1" w:rsidP="00DD5AA1">
      <w:pPr>
        <w:pStyle w:val="Akapitzlist"/>
        <w:numPr>
          <w:ilvl w:val="2"/>
          <w:numId w:val="33"/>
        </w:numPr>
        <w:spacing w:after="0" w:line="240" w:lineRule="auto"/>
        <w:ind w:right="-709"/>
        <w:jc w:val="both"/>
        <w:rPr>
          <w:rFonts w:ascii="Cambria" w:hAnsi="Cambria"/>
          <w:sz w:val="20"/>
          <w:lang w:val="en-US"/>
        </w:rPr>
      </w:pPr>
      <w:r w:rsidRPr="00AC1E42">
        <w:rPr>
          <w:rFonts w:ascii="Cambria" w:hAnsi="Cambria"/>
          <w:sz w:val="20"/>
          <w:lang w:val="en-US"/>
        </w:rPr>
        <w:t xml:space="preserve">In order to register for an exam in a chosen language (English, French, Spanish, German) a student should fill in a questionnaire available on the website: </w:t>
      </w:r>
      <w:hyperlink r:id="rId11" w:history="1">
        <w:r w:rsidRPr="00A654F4">
          <w:rPr>
            <w:rStyle w:val="Hipercze"/>
            <w:rFonts w:ascii="Cambria" w:hAnsi="Cambria"/>
            <w:sz w:val="20"/>
            <w:lang w:val="en-US"/>
          </w:rPr>
          <w:t>https://forms.gle/o8fEuBPwnowNu6zd7</w:t>
        </w:r>
      </w:hyperlink>
      <w:r>
        <w:rPr>
          <w:rFonts w:ascii="Cambria" w:hAnsi="Cambria"/>
          <w:sz w:val="20"/>
          <w:lang w:val="en-US"/>
        </w:rPr>
        <w:t xml:space="preserve">; </w:t>
      </w:r>
    </w:p>
    <w:p w:rsidR="00DD5AA1" w:rsidRDefault="00DD5AA1" w:rsidP="00DD5AA1">
      <w:pPr>
        <w:pStyle w:val="Akapitzlist"/>
        <w:numPr>
          <w:ilvl w:val="2"/>
          <w:numId w:val="33"/>
        </w:numPr>
        <w:spacing w:after="0" w:line="240" w:lineRule="auto"/>
        <w:ind w:right="-709"/>
        <w:jc w:val="both"/>
        <w:rPr>
          <w:rFonts w:ascii="Cambria" w:hAnsi="Cambria"/>
          <w:sz w:val="20"/>
          <w:lang w:val="en-US"/>
        </w:rPr>
      </w:pPr>
      <w:r w:rsidRPr="008E39D1">
        <w:rPr>
          <w:rFonts w:ascii="Cambria" w:hAnsi="Cambria"/>
          <w:sz w:val="20"/>
          <w:lang w:val="en-US"/>
        </w:rPr>
        <w:t xml:space="preserve">Students who </w:t>
      </w:r>
      <w:r>
        <w:rPr>
          <w:rFonts w:ascii="Cambria" w:hAnsi="Cambria"/>
          <w:sz w:val="20"/>
          <w:lang w:val="en-US"/>
        </w:rPr>
        <w:t>will study</w:t>
      </w:r>
      <w:r w:rsidRPr="008E39D1">
        <w:rPr>
          <w:rFonts w:ascii="Cambria" w:hAnsi="Cambria"/>
          <w:sz w:val="20"/>
          <w:lang w:val="en-US"/>
        </w:rPr>
        <w:t xml:space="preserve"> in their native language a</w:t>
      </w:r>
      <w:r>
        <w:rPr>
          <w:rFonts w:ascii="Cambria" w:hAnsi="Cambria"/>
          <w:sz w:val="20"/>
          <w:lang w:val="en-US"/>
        </w:rPr>
        <w:t>re exempted from language exams;</w:t>
      </w:r>
    </w:p>
    <w:p w:rsidR="002C20A9" w:rsidRPr="00DD5AA1" w:rsidRDefault="00DD5AA1" w:rsidP="00DD5AA1">
      <w:pPr>
        <w:pStyle w:val="Akapitzlist"/>
        <w:numPr>
          <w:ilvl w:val="2"/>
          <w:numId w:val="33"/>
        </w:numPr>
        <w:spacing w:after="0" w:line="240" w:lineRule="auto"/>
        <w:ind w:right="-709"/>
        <w:jc w:val="both"/>
        <w:rPr>
          <w:rFonts w:ascii="Cambria" w:hAnsi="Cambria"/>
          <w:sz w:val="20"/>
          <w:lang w:val="en-US"/>
        </w:rPr>
      </w:pPr>
      <w:r w:rsidRPr="00DD5AA1">
        <w:rPr>
          <w:rFonts w:ascii="Cambria" w:hAnsi="Cambria"/>
          <w:sz w:val="20"/>
          <w:lang w:val="en-US"/>
        </w:rPr>
        <w:t xml:space="preserve">Students of the English studies are exempted from language exams provided that they submit a certificate proving their knowledge of English. If </w:t>
      </w:r>
      <w:r w:rsidR="00C76CC9">
        <w:rPr>
          <w:rFonts w:ascii="Cambria" w:hAnsi="Cambria"/>
          <w:sz w:val="20"/>
          <w:lang w:val="en-US"/>
        </w:rPr>
        <w:t>the traineeships are carried out in</w:t>
      </w:r>
      <w:r w:rsidRPr="00DD5AA1">
        <w:rPr>
          <w:rFonts w:ascii="Cambria" w:hAnsi="Cambria"/>
          <w:sz w:val="20"/>
          <w:lang w:val="en-US"/>
        </w:rPr>
        <w:t xml:space="preserve"> French, Spanish or German, students must take the language exam from that language</w:t>
      </w:r>
      <w:r w:rsidR="00D714BE" w:rsidRPr="00DD5AA1">
        <w:rPr>
          <w:rFonts w:ascii="Cambria" w:hAnsi="Cambria"/>
          <w:sz w:val="20"/>
          <w:lang w:val="en-US"/>
        </w:rPr>
        <w:t>.</w:t>
      </w:r>
    </w:p>
    <w:p w:rsidR="00F50770" w:rsidRDefault="002C20A9" w:rsidP="00F50770">
      <w:pPr>
        <w:pStyle w:val="Akapitzlist"/>
        <w:numPr>
          <w:ilvl w:val="0"/>
          <w:numId w:val="2"/>
        </w:numPr>
        <w:spacing w:after="0" w:line="240" w:lineRule="auto"/>
        <w:ind w:right="-709"/>
        <w:jc w:val="both"/>
        <w:rPr>
          <w:rFonts w:ascii="Cambria" w:hAnsi="Cambria"/>
          <w:sz w:val="20"/>
          <w:lang w:val="en-US"/>
        </w:rPr>
      </w:pPr>
      <w:r w:rsidRPr="00F50770">
        <w:rPr>
          <w:rFonts w:ascii="Cambria" w:hAnsi="Cambria"/>
          <w:b/>
          <w:sz w:val="20"/>
          <w:lang w:val="en-US"/>
        </w:rPr>
        <w:t>cover letter</w:t>
      </w:r>
      <w:r w:rsidRPr="00F50770">
        <w:rPr>
          <w:rFonts w:ascii="Cambria" w:hAnsi="Cambria"/>
          <w:sz w:val="20"/>
          <w:lang w:val="en-US"/>
        </w:rPr>
        <w:t xml:space="preserve"> </w:t>
      </w:r>
      <w:r w:rsidR="00962023" w:rsidRPr="00F50770">
        <w:rPr>
          <w:rFonts w:ascii="Cambria" w:hAnsi="Cambria"/>
          <w:sz w:val="20"/>
          <w:lang w:val="en-US"/>
        </w:rPr>
        <w:t>–</w:t>
      </w:r>
      <w:r w:rsidRPr="00F50770">
        <w:rPr>
          <w:rFonts w:ascii="Cambria" w:hAnsi="Cambria"/>
          <w:sz w:val="20"/>
          <w:lang w:val="en-US"/>
        </w:rPr>
        <w:t xml:space="preserve"> the Academy does not propose a template, the letter should have the form of an application to the Recruitment Committee and contain substantive reasons for applying for a mobility. Technical guidelines: ½ A4 page, font: Times New Roman 12, </w:t>
      </w:r>
      <w:r w:rsidR="00962023" w:rsidRPr="00F50770">
        <w:rPr>
          <w:rFonts w:ascii="Cambria" w:hAnsi="Cambria"/>
          <w:sz w:val="20"/>
          <w:lang w:val="en-US"/>
        </w:rPr>
        <w:t xml:space="preserve">spacing: </w:t>
      </w:r>
      <w:r w:rsidRPr="00F50770">
        <w:rPr>
          <w:rFonts w:ascii="Cambria" w:hAnsi="Cambria"/>
          <w:sz w:val="20"/>
          <w:lang w:val="en-US"/>
        </w:rPr>
        <w:t>1.5;</w:t>
      </w:r>
    </w:p>
    <w:p w:rsidR="00F50770" w:rsidRPr="00F50770" w:rsidRDefault="007C3534" w:rsidP="00F50770">
      <w:pPr>
        <w:pStyle w:val="Akapitzlist"/>
        <w:numPr>
          <w:ilvl w:val="0"/>
          <w:numId w:val="2"/>
        </w:numPr>
        <w:spacing w:after="0" w:line="240" w:lineRule="auto"/>
        <w:ind w:right="-709"/>
        <w:jc w:val="both"/>
        <w:rPr>
          <w:rFonts w:ascii="Cambria" w:hAnsi="Cambria"/>
          <w:sz w:val="20"/>
          <w:lang w:val="en-US"/>
        </w:rPr>
      </w:pPr>
      <w:r w:rsidRPr="00F50770">
        <w:rPr>
          <w:rFonts w:ascii="Cambria" w:hAnsi="Cambria" w:cs="Cambria"/>
          <w:b/>
          <w:bCs/>
          <w:sz w:val="20"/>
          <w:szCs w:val="20"/>
          <w:shd w:val="clear" w:color="auto" w:fill="FFFFFF"/>
          <w:lang w:val="en-GB"/>
        </w:rPr>
        <w:t>portfolio</w:t>
      </w:r>
      <w:r w:rsidRPr="00F50770">
        <w:rPr>
          <w:rFonts w:ascii="Cambria" w:hAnsi="Cambria" w:cs="Cambria"/>
          <w:sz w:val="20"/>
          <w:szCs w:val="20"/>
          <w:shd w:val="clear" w:color="auto" w:fill="FFFFFF"/>
          <w:lang w:val="en-GB"/>
        </w:rPr>
        <w:t xml:space="preserve"> – </w:t>
      </w:r>
      <w:r w:rsidR="00C76CC9" w:rsidRPr="007C3534">
        <w:rPr>
          <w:rFonts w:ascii="Cambria" w:hAnsi="Cambria" w:cs="Cambria"/>
          <w:sz w:val="20"/>
          <w:szCs w:val="20"/>
          <w:shd w:val="clear" w:color="auto" w:fill="FFFFFF"/>
          <w:lang w:val="en-GB"/>
        </w:rPr>
        <w:t>up to 20 works in the</w:t>
      </w:r>
      <w:r w:rsidR="00C76CC9">
        <w:rPr>
          <w:rFonts w:ascii="Cambria" w:hAnsi="Cambria" w:cs="Cambria"/>
          <w:sz w:val="20"/>
          <w:szCs w:val="20"/>
          <w:shd w:val="clear" w:color="auto" w:fill="FFFFFF"/>
          <w:lang w:val="en-GB"/>
        </w:rPr>
        <w:t xml:space="preserve"> PDF/</w:t>
      </w:r>
      <w:r w:rsidR="00C76CC9" w:rsidRPr="007C3534">
        <w:rPr>
          <w:rFonts w:ascii="Cambria" w:hAnsi="Cambria" w:cs="Cambria"/>
          <w:sz w:val="20"/>
          <w:szCs w:val="20"/>
          <w:shd w:val="clear" w:color="auto" w:fill="FFFFFF"/>
          <w:lang w:val="en-GB"/>
        </w:rPr>
        <w:t>JPG format</w:t>
      </w:r>
      <w:r w:rsidR="00C76CC9">
        <w:rPr>
          <w:rFonts w:ascii="Cambria" w:hAnsi="Cambria" w:cs="Cambria"/>
          <w:sz w:val="20"/>
          <w:szCs w:val="20"/>
          <w:shd w:val="clear" w:color="auto" w:fill="FFFFFF"/>
          <w:lang w:val="en-GB"/>
        </w:rPr>
        <w:t xml:space="preserve"> in a ZIP file</w:t>
      </w:r>
      <w:r w:rsidR="00C76CC9" w:rsidRPr="007C3534">
        <w:rPr>
          <w:rFonts w:ascii="Cambria" w:hAnsi="Cambria" w:cs="Cambria"/>
          <w:sz w:val="20"/>
          <w:szCs w:val="20"/>
          <w:shd w:val="clear" w:color="auto" w:fill="FFFFFF"/>
          <w:lang w:val="en-GB"/>
        </w:rPr>
        <w:t xml:space="preserve"> should </w:t>
      </w:r>
      <w:r w:rsidRPr="00F50770">
        <w:rPr>
          <w:rFonts w:ascii="Cambria" w:hAnsi="Cambria" w:cs="Cambria"/>
          <w:sz w:val="20"/>
          <w:szCs w:val="20"/>
          <w:shd w:val="clear" w:color="auto" w:fill="FFFFFF"/>
          <w:lang w:val="en-GB"/>
        </w:rPr>
        <w:t xml:space="preserve">be sent at </w:t>
      </w:r>
      <w:hyperlink r:id="rId12" w:history="1">
        <w:r w:rsidRPr="00F50770">
          <w:rPr>
            <w:rStyle w:val="Hipercze"/>
            <w:rFonts w:ascii="Cambria" w:hAnsi="Cambria" w:cs="Cambria"/>
            <w:sz w:val="20"/>
            <w:szCs w:val="20"/>
            <w:shd w:val="clear" w:color="auto" w:fill="FFFFFF"/>
            <w:lang w:val="en-GB"/>
          </w:rPr>
          <w:t>erasmus.portfolio@asp.wroc.pl</w:t>
        </w:r>
      </w:hyperlink>
      <w:r w:rsidR="00C92ABE" w:rsidRPr="00F50770">
        <w:rPr>
          <w:rFonts w:ascii="Cambria" w:hAnsi="Cambria" w:cs="Cambria"/>
          <w:sz w:val="20"/>
          <w:szCs w:val="20"/>
          <w:shd w:val="clear" w:color="auto" w:fill="FFFFFF"/>
          <w:lang w:val="en-GB"/>
        </w:rPr>
        <w:t>;</w:t>
      </w:r>
    </w:p>
    <w:p w:rsidR="00F50770" w:rsidRPr="00F50770" w:rsidRDefault="00DD5AA1" w:rsidP="00F50770">
      <w:pPr>
        <w:pStyle w:val="Akapitzlist"/>
        <w:numPr>
          <w:ilvl w:val="0"/>
          <w:numId w:val="2"/>
        </w:numPr>
        <w:spacing w:after="0" w:line="240" w:lineRule="auto"/>
        <w:ind w:right="-709"/>
        <w:jc w:val="both"/>
        <w:rPr>
          <w:rFonts w:ascii="Cambria" w:hAnsi="Cambria"/>
          <w:sz w:val="20"/>
          <w:lang w:val="en-US"/>
        </w:rPr>
      </w:pPr>
      <w:r w:rsidRPr="00F50770">
        <w:rPr>
          <w:rFonts w:ascii="Cambria" w:hAnsi="Cambria"/>
          <w:b/>
          <w:sz w:val="20"/>
          <w:lang w:val="en-US"/>
        </w:rPr>
        <w:lastRenderedPageBreak/>
        <w:t>d</w:t>
      </w:r>
      <w:r w:rsidR="0088487A" w:rsidRPr="00F50770">
        <w:rPr>
          <w:rFonts w:ascii="Cambria" w:hAnsi="Cambria"/>
          <w:b/>
          <w:sz w:val="20"/>
          <w:lang w:val="en-US"/>
        </w:rPr>
        <w:t>ata processing consent</w:t>
      </w:r>
      <w:r w:rsidR="00962023" w:rsidRPr="00F50770">
        <w:rPr>
          <w:rFonts w:ascii="Cambria" w:hAnsi="Cambria"/>
          <w:b/>
          <w:sz w:val="20"/>
          <w:lang w:val="en-US"/>
        </w:rPr>
        <w:t>;</w:t>
      </w:r>
    </w:p>
    <w:p w:rsidR="00F50770" w:rsidRDefault="0088487A" w:rsidP="00F50770">
      <w:pPr>
        <w:pStyle w:val="Akapitzlist"/>
        <w:numPr>
          <w:ilvl w:val="0"/>
          <w:numId w:val="2"/>
        </w:numPr>
        <w:spacing w:after="0" w:line="240" w:lineRule="auto"/>
        <w:ind w:right="-709"/>
        <w:jc w:val="both"/>
        <w:rPr>
          <w:rFonts w:ascii="Cambria" w:hAnsi="Cambria"/>
          <w:sz w:val="20"/>
          <w:lang w:val="en-US"/>
        </w:rPr>
      </w:pPr>
      <w:r w:rsidRPr="00F50770">
        <w:rPr>
          <w:rFonts w:ascii="Cambria" w:hAnsi="Cambria"/>
          <w:b/>
          <w:sz w:val="20"/>
          <w:lang w:val="en-US"/>
        </w:rPr>
        <w:t>confirmation from a company that you have been admitted for traineeships</w:t>
      </w:r>
      <w:r w:rsidR="007B09C5" w:rsidRPr="00F50770">
        <w:rPr>
          <w:rFonts w:ascii="Cambria" w:hAnsi="Cambria"/>
          <w:b/>
          <w:sz w:val="20"/>
          <w:lang w:val="en-US"/>
        </w:rPr>
        <w:t xml:space="preserve"> with the exact dates of </w:t>
      </w:r>
      <w:r w:rsidR="00962023" w:rsidRPr="00F50770">
        <w:rPr>
          <w:rFonts w:ascii="Cambria" w:hAnsi="Cambria"/>
          <w:b/>
          <w:sz w:val="20"/>
          <w:lang w:val="en-US"/>
        </w:rPr>
        <w:t>their</w:t>
      </w:r>
      <w:r w:rsidR="007B09C5" w:rsidRPr="00F50770">
        <w:rPr>
          <w:rFonts w:ascii="Cambria" w:hAnsi="Cambria"/>
          <w:b/>
          <w:sz w:val="20"/>
          <w:lang w:val="en-US"/>
        </w:rPr>
        <w:t xml:space="preserve"> duration</w:t>
      </w:r>
      <w:r w:rsidRPr="00F50770">
        <w:rPr>
          <w:rFonts w:ascii="Cambria" w:hAnsi="Cambria"/>
          <w:sz w:val="20"/>
          <w:lang w:val="en-US"/>
        </w:rPr>
        <w:t xml:space="preserve"> </w:t>
      </w:r>
      <w:r w:rsidR="009E2B43" w:rsidRPr="00F50770">
        <w:rPr>
          <w:rFonts w:ascii="Cambria" w:hAnsi="Cambria"/>
          <w:sz w:val="20"/>
          <w:lang w:val="en-US"/>
        </w:rPr>
        <w:t>(it may be</w:t>
      </w:r>
      <w:r w:rsidR="00C76CC9">
        <w:rPr>
          <w:rFonts w:ascii="Cambria" w:hAnsi="Cambria"/>
          <w:sz w:val="20"/>
          <w:lang w:val="en-US"/>
        </w:rPr>
        <w:t xml:space="preserve"> an e-mail)</w:t>
      </w:r>
      <w:r w:rsidR="009E2B43" w:rsidRPr="00F50770">
        <w:rPr>
          <w:rFonts w:ascii="Cambria" w:hAnsi="Cambria"/>
          <w:sz w:val="20"/>
          <w:lang w:val="en-US"/>
        </w:rPr>
        <w:t>;</w:t>
      </w:r>
    </w:p>
    <w:p w:rsidR="00C8204D" w:rsidRPr="00F50770" w:rsidRDefault="00B31FCA" w:rsidP="00F50770">
      <w:pPr>
        <w:pStyle w:val="Akapitzlist"/>
        <w:numPr>
          <w:ilvl w:val="0"/>
          <w:numId w:val="2"/>
        </w:numPr>
        <w:spacing w:after="0" w:line="240" w:lineRule="auto"/>
        <w:ind w:right="-709"/>
        <w:jc w:val="both"/>
        <w:rPr>
          <w:rFonts w:ascii="Cambria" w:hAnsi="Cambria"/>
          <w:sz w:val="20"/>
          <w:lang w:val="en-US"/>
        </w:rPr>
      </w:pPr>
      <w:r w:rsidRPr="00F50770">
        <w:rPr>
          <w:rFonts w:ascii="Cambria" w:hAnsi="Cambria"/>
          <w:sz w:val="20"/>
          <w:lang w:val="en-US"/>
        </w:rPr>
        <w:t>traineeships</w:t>
      </w:r>
      <w:r w:rsidR="004F174E" w:rsidRPr="00F50770">
        <w:rPr>
          <w:rFonts w:ascii="Cambria" w:hAnsi="Cambria"/>
          <w:sz w:val="20"/>
          <w:lang w:val="en-US"/>
        </w:rPr>
        <w:t xml:space="preserve"> </w:t>
      </w:r>
      <w:proofErr w:type="spellStart"/>
      <w:r w:rsidR="004F174E" w:rsidRPr="00F50770">
        <w:rPr>
          <w:rFonts w:ascii="Cambria" w:hAnsi="Cambria"/>
          <w:sz w:val="20"/>
          <w:lang w:val="en-US"/>
        </w:rPr>
        <w:t>program</w:t>
      </w:r>
      <w:r w:rsidR="0088487A" w:rsidRPr="00F50770">
        <w:rPr>
          <w:rFonts w:ascii="Cambria" w:hAnsi="Cambria"/>
          <w:sz w:val="20"/>
          <w:lang w:val="en-US"/>
        </w:rPr>
        <w:t>me</w:t>
      </w:r>
      <w:proofErr w:type="spellEnd"/>
      <w:r w:rsidR="004F174E" w:rsidRPr="00F50770">
        <w:rPr>
          <w:rFonts w:ascii="Cambria" w:hAnsi="Cambria"/>
          <w:sz w:val="20"/>
          <w:lang w:val="en-US"/>
        </w:rPr>
        <w:t xml:space="preserve"> </w:t>
      </w:r>
      <w:r w:rsidR="004F174E" w:rsidRPr="00F50770">
        <w:rPr>
          <w:rFonts w:ascii="Cambria" w:hAnsi="Cambria"/>
          <w:b/>
          <w:sz w:val="20"/>
          <w:lang w:val="en-US"/>
        </w:rPr>
        <w:t>(</w:t>
      </w:r>
      <w:r w:rsidR="004F174E" w:rsidRPr="00F50770">
        <w:rPr>
          <w:rFonts w:ascii="Cambria" w:hAnsi="Cambria"/>
          <w:b/>
          <w:i/>
          <w:sz w:val="20"/>
          <w:lang w:val="en-US"/>
        </w:rPr>
        <w:t>Learning Agreement for Traineeships Before the Mobility</w:t>
      </w:r>
      <w:r w:rsidR="004F174E" w:rsidRPr="00F50770">
        <w:rPr>
          <w:rFonts w:ascii="Cambria" w:hAnsi="Cambria"/>
          <w:b/>
          <w:sz w:val="20"/>
          <w:lang w:val="en-US"/>
        </w:rPr>
        <w:t>)</w:t>
      </w:r>
      <w:r w:rsidR="00483DA1" w:rsidRPr="00F50770">
        <w:rPr>
          <w:rFonts w:ascii="Cambria" w:hAnsi="Cambria"/>
          <w:sz w:val="20"/>
          <w:lang w:val="en-US"/>
        </w:rPr>
        <w:t xml:space="preserve"> </w:t>
      </w:r>
      <w:r w:rsidR="00962023" w:rsidRPr="00F50770">
        <w:rPr>
          <w:rFonts w:ascii="Cambria" w:hAnsi="Cambria"/>
          <w:sz w:val="20"/>
          <w:lang w:val="en-US"/>
        </w:rPr>
        <w:t>approved by the Academy’s Departmental Coordinator and the foreign company and containing the company stamp. In</w:t>
      </w:r>
      <w:r w:rsidR="00C76CC9">
        <w:rPr>
          <w:rFonts w:ascii="Cambria" w:hAnsi="Cambria"/>
          <w:sz w:val="20"/>
          <w:lang w:val="en-US"/>
        </w:rPr>
        <w:t xml:space="preserve"> the</w:t>
      </w:r>
      <w:r w:rsidR="00962023" w:rsidRPr="00F50770">
        <w:rPr>
          <w:rFonts w:ascii="Cambria" w:hAnsi="Cambria"/>
          <w:sz w:val="20"/>
          <w:lang w:val="en-US"/>
        </w:rPr>
        <w:t xml:space="preserve"> case the company does not have a stamp, the employer should write such information on the certificate mentioned in point </w:t>
      </w:r>
      <w:r w:rsidR="006F2CF9" w:rsidRPr="00F50770">
        <w:rPr>
          <w:rFonts w:ascii="Cambria" w:hAnsi="Cambria"/>
          <w:sz w:val="20"/>
          <w:lang w:val="en-US"/>
        </w:rPr>
        <w:t>f</w:t>
      </w:r>
      <w:r w:rsidR="00962023" w:rsidRPr="00F50770">
        <w:rPr>
          <w:rFonts w:ascii="Cambria" w:hAnsi="Cambria"/>
          <w:sz w:val="20"/>
          <w:lang w:val="en-US"/>
        </w:rPr>
        <w:t>).</w:t>
      </w:r>
    </w:p>
    <w:p w:rsidR="008E39D1" w:rsidRPr="008E39D1" w:rsidRDefault="008E39D1" w:rsidP="00CD7BA2">
      <w:pPr>
        <w:pStyle w:val="Akapitzlist"/>
        <w:spacing w:after="0" w:line="240" w:lineRule="auto"/>
        <w:ind w:left="309" w:right="-709"/>
        <w:jc w:val="both"/>
        <w:rPr>
          <w:rFonts w:ascii="Cambria" w:hAnsi="Cambria"/>
          <w:sz w:val="20"/>
          <w:lang w:val="en-US"/>
        </w:rPr>
      </w:pPr>
    </w:p>
    <w:p w:rsidR="00962023" w:rsidRPr="007B09C5" w:rsidRDefault="00573C51" w:rsidP="00CD7BA2">
      <w:pPr>
        <w:spacing w:after="0" w:line="240" w:lineRule="auto"/>
        <w:ind w:left="-426" w:right="-709"/>
        <w:jc w:val="both"/>
        <w:rPr>
          <w:rFonts w:ascii="Cambria" w:hAnsi="Cambria"/>
          <w:sz w:val="20"/>
          <w:lang w:val="en-GB"/>
        </w:rPr>
      </w:pPr>
      <w:r>
        <w:rPr>
          <w:rFonts w:ascii="Cambria" w:hAnsi="Cambria"/>
          <w:sz w:val="20"/>
          <w:lang w:val="en-US"/>
        </w:rPr>
        <w:t>6</w:t>
      </w:r>
      <w:r w:rsidR="00962023">
        <w:rPr>
          <w:rFonts w:ascii="Cambria" w:hAnsi="Cambria"/>
          <w:sz w:val="20"/>
          <w:lang w:val="en-US"/>
        </w:rPr>
        <w:t>.3</w:t>
      </w:r>
      <w:r w:rsidR="00962023" w:rsidRPr="004F174E">
        <w:rPr>
          <w:rFonts w:ascii="Cambria" w:hAnsi="Cambria"/>
          <w:sz w:val="20"/>
          <w:lang w:val="en-US"/>
        </w:rPr>
        <w:t xml:space="preserve"> All forms </w:t>
      </w:r>
      <w:r w:rsidR="00C76CC9">
        <w:rPr>
          <w:rFonts w:ascii="Cambria" w:hAnsi="Cambria"/>
          <w:sz w:val="20"/>
          <w:lang w:val="en-US"/>
        </w:rPr>
        <w:t xml:space="preserve">and the instruction of filling in the </w:t>
      </w:r>
      <w:r w:rsidR="00C76CC9" w:rsidRPr="00C76CC9">
        <w:rPr>
          <w:rFonts w:ascii="Cambria" w:eastAsia="Times New Roman" w:hAnsi="Cambria"/>
          <w:i/>
          <w:sz w:val="20"/>
          <w:szCs w:val="20"/>
          <w:lang w:val="en-GB" w:eastAsia="pl-PL"/>
        </w:rPr>
        <w:t>Learning Agreement for Traineeships Before the Mobility</w:t>
      </w:r>
      <w:r w:rsidR="00C76CC9" w:rsidRPr="00C76CC9">
        <w:rPr>
          <w:rFonts w:ascii="Cambria" w:eastAsia="Times New Roman" w:hAnsi="Cambria"/>
          <w:sz w:val="20"/>
          <w:szCs w:val="20"/>
          <w:lang w:val="en-GB" w:eastAsia="pl-PL"/>
        </w:rPr>
        <w:t xml:space="preserve"> </w:t>
      </w:r>
      <w:r w:rsidR="00962023" w:rsidRPr="004F174E">
        <w:rPr>
          <w:rFonts w:ascii="Cambria" w:hAnsi="Cambria"/>
          <w:sz w:val="20"/>
          <w:lang w:val="en-US"/>
        </w:rPr>
        <w:t xml:space="preserve">are available </w:t>
      </w:r>
      <w:r w:rsidR="00962023">
        <w:rPr>
          <w:rFonts w:ascii="Cambria" w:hAnsi="Cambria"/>
          <w:sz w:val="20"/>
          <w:lang w:val="en-US"/>
        </w:rPr>
        <w:t xml:space="preserve">on the Academy’s website </w:t>
      </w:r>
      <w:r w:rsidR="00962023" w:rsidRPr="004F174E">
        <w:rPr>
          <w:rFonts w:ascii="Cambria" w:hAnsi="Cambria"/>
          <w:sz w:val="20"/>
          <w:lang w:val="en-US"/>
        </w:rPr>
        <w:t>in the</w:t>
      </w:r>
      <w:r w:rsidR="00C25486">
        <w:rPr>
          <w:rFonts w:ascii="Cambria" w:hAnsi="Cambria"/>
          <w:sz w:val="20"/>
          <w:lang w:val="en-US"/>
        </w:rPr>
        <w:t xml:space="preserve"> tab</w:t>
      </w:r>
      <w:r w:rsidR="00962023" w:rsidRPr="004F174E">
        <w:rPr>
          <w:rFonts w:ascii="Cambria" w:hAnsi="Cambria"/>
          <w:sz w:val="20"/>
          <w:lang w:val="en-US"/>
        </w:rPr>
        <w:t xml:space="preserve"> </w:t>
      </w:r>
      <w:r w:rsidR="00C25486">
        <w:rPr>
          <w:rFonts w:ascii="Cambria" w:hAnsi="Cambria"/>
          <w:sz w:val="20"/>
          <w:lang w:val="en-US"/>
        </w:rPr>
        <w:t>“</w:t>
      </w:r>
      <w:r w:rsidR="00962023" w:rsidRPr="004F174E">
        <w:rPr>
          <w:rFonts w:ascii="Cambria" w:hAnsi="Cambria"/>
          <w:sz w:val="20"/>
          <w:lang w:val="en-US"/>
        </w:rPr>
        <w:t>International</w:t>
      </w:r>
      <w:r w:rsidR="00962023">
        <w:rPr>
          <w:rFonts w:ascii="Cambria" w:hAnsi="Cambria"/>
          <w:sz w:val="20"/>
          <w:lang w:val="en-US"/>
        </w:rPr>
        <w:t xml:space="preserve"> Relations Office</w:t>
      </w:r>
      <w:r w:rsidR="00C25486">
        <w:rPr>
          <w:rFonts w:ascii="Cambria" w:hAnsi="Cambria"/>
          <w:sz w:val="20"/>
          <w:lang w:val="en-US"/>
        </w:rPr>
        <w:t>”</w:t>
      </w:r>
      <w:r w:rsidR="00962023">
        <w:rPr>
          <w:rFonts w:ascii="Cambria" w:hAnsi="Cambria"/>
          <w:sz w:val="20"/>
          <w:lang w:val="en-US"/>
        </w:rPr>
        <w:t xml:space="preserve"> </w:t>
      </w:r>
      <w:r w:rsidR="00962023" w:rsidRPr="00BC3E1A">
        <w:rPr>
          <w:rFonts w:ascii="Cambria" w:hAnsi="Cambria"/>
          <w:sz w:val="20"/>
          <w:lang w:val="en-US"/>
        </w:rPr>
        <w:sym w:font="Wingdings" w:char="F0E0"/>
      </w:r>
      <w:r w:rsidR="00962023">
        <w:rPr>
          <w:rFonts w:ascii="Cambria" w:hAnsi="Cambria"/>
          <w:sz w:val="20"/>
          <w:lang w:val="en-US"/>
        </w:rPr>
        <w:t xml:space="preserve"> </w:t>
      </w:r>
      <w:r w:rsidR="00C25486">
        <w:rPr>
          <w:rFonts w:ascii="Cambria" w:hAnsi="Cambria"/>
          <w:sz w:val="20"/>
          <w:lang w:val="en-US"/>
        </w:rPr>
        <w:t>“</w:t>
      </w:r>
      <w:r w:rsidR="00962023">
        <w:rPr>
          <w:rFonts w:ascii="Cambria" w:hAnsi="Cambria"/>
          <w:sz w:val="20"/>
          <w:lang w:val="en-US"/>
        </w:rPr>
        <w:t>Information for</w:t>
      </w:r>
      <w:r w:rsidR="002C3DAE">
        <w:rPr>
          <w:rFonts w:ascii="Cambria" w:hAnsi="Cambria"/>
          <w:sz w:val="20"/>
          <w:lang w:val="en-US"/>
        </w:rPr>
        <w:t xml:space="preserve"> O</w:t>
      </w:r>
      <w:r w:rsidR="00C25486">
        <w:rPr>
          <w:rFonts w:ascii="Cambria" w:hAnsi="Cambria"/>
          <w:sz w:val="20"/>
          <w:lang w:val="en-US"/>
        </w:rPr>
        <w:t>utgoing</w:t>
      </w:r>
      <w:r w:rsidR="00962023">
        <w:rPr>
          <w:rFonts w:ascii="Cambria" w:hAnsi="Cambria"/>
          <w:sz w:val="20"/>
          <w:lang w:val="en-US"/>
        </w:rPr>
        <w:t xml:space="preserve"> </w:t>
      </w:r>
      <w:r w:rsidR="002C3DAE">
        <w:rPr>
          <w:rFonts w:ascii="Cambria" w:hAnsi="Cambria"/>
          <w:sz w:val="20"/>
          <w:lang w:val="en-US"/>
        </w:rPr>
        <w:t>S</w:t>
      </w:r>
      <w:r w:rsidR="00962023">
        <w:rPr>
          <w:rFonts w:ascii="Cambria" w:hAnsi="Cambria"/>
          <w:sz w:val="20"/>
          <w:lang w:val="en-US"/>
        </w:rPr>
        <w:t>tudents</w:t>
      </w:r>
      <w:r w:rsidR="00C25486">
        <w:rPr>
          <w:rFonts w:ascii="Cambria" w:hAnsi="Cambria"/>
          <w:sz w:val="20"/>
          <w:lang w:val="en-US"/>
        </w:rPr>
        <w:t>”</w:t>
      </w:r>
      <w:r w:rsidR="00962023">
        <w:rPr>
          <w:rFonts w:ascii="Cambria" w:hAnsi="Cambria"/>
          <w:sz w:val="20"/>
          <w:lang w:val="en-US"/>
        </w:rPr>
        <w:t xml:space="preserve">. </w:t>
      </w:r>
    </w:p>
    <w:p w:rsidR="00CD7BA2" w:rsidRDefault="00CD7BA2" w:rsidP="00CD7BA2">
      <w:pPr>
        <w:spacing w:after="0" w:line="240" w:lineRule="auto"/>
        <w:ind w:left="-426" w:right="-709"/>
        <w:jc w:val="both"/>
        <w:rPr>
          <w:rFonts w:ascii="Cambria" w:hAnsi="Cambria"/>
          <w:sz w:val="20"/>
          <w:lang w:val="en-GB"/>
        </w:rPr>
      </w:pPr>
    </w:p>
    <w:p w:rsidR="002C3DAE" w:rsidRPr="002C3DAE" w:rsidRDefault="00573C51" w:rsidP="002C3DAE">
      <w:pPr>
        <w:spacing w:after="0" w:line="240" w:lineRule="auto"/>
        <w:ind w:left="-426" w:right="-709"/>
        <w:jc w:val="both"/>
        <w:rPr>
          <w:rFonts w:ascii="Cambria" w:hAnsi="Cambria"/>
          <w:sz w:val="20"/>
          <w:lang w:val="en-GB"/>
        </w:rPr>
      </w:pPr>
      <w:r>
        <w:rPr>
          <w:rFonts w:ascii="Cambria" w:hAnsi="Cambria"/>
          <w:sz w:val="20"/>
          <w:lang w:val="en-GB"/>
        </w:rPr>
        <w:t>6</w:t>
      </w:r>
      <w:r w:rsidR="00962023">
        <w:rPr>
          <w:rFonts w:ascii="Cambria" w:hAnsi="Cambria"/>
          <w:sz w:val="20"/>
          <w:lang w:val="en-GB"/>
        </w:rPr>
        <w:t>.4</w:t>
      </w:r>
      <w:r w:rsidR="002C3DAE">
        <w:rPr>
          <w:rFonts w:ascii="Cambria" w:hAnsi="Cambria"/>
          <w:sz w:val="20"/>
          <w:lang w:val="en-GB"/>
        </w:rPr>
        <w:t xml:space="preserve"> </w:t>
      </w:r>
      <w:r w:rsidR="002C3DAE" w:rsidRPr="009E561B">
        <w:rPr>
          <w:rFonts w:ascii="Cambria" w:hAnsi="Cambria"/>
          <w:sz w:val="20"/>
          <w:lang w:val="en-US"/>
        </w:rPr>
        <w:t xml:space="preserve">Original documents should be left at the reception desk in a </w:t>
      </w:r>
      <w:r w:rsidR="002C3DAE">
        <w:rPr>
          <w:rFonts w:ascii="Cambria" w:hAnsi="Cambria"/>
          <w:sz w:val="20"/>
          <w:lang w:val="en-US"/>
        </w:rPr>
        <w:t>cover</w:t>
      </w:r>
      <w:r w:rsidR="002C3DAE" w:rsidRPr="009E561B">
        <w:rPr>
          <w:rFonts w:ascii="Cambria" w:hAnsi="Cambria"/>
          <w:sz w:val="20"/>
          <w:lang w:val="en-US"/>
        </w:rPr>
        <w:t>t/</w:t>
      </w:r>
      <w:r w:rsidR="002C3DAE">
        <w:rPr>
          <w:rFonts w:ascii="Cambria" w:hAnsi="Cambria"/>
          <w:sz w:val="20"/>
          <w:lang w:val="en-US"/>
        </w:rPr>
        <w:t xml:space="preserve"> </w:t>
      </w:r>
      <w:r w:rsidR="002C3DAE" w:rsidRPr="009E561B">
        <w:rPr>
          <w:rFonts w:ascii="Cambria" w:hAnsi="Cambria"/>
          <w:sz w:val="20"/>
          <w:lang w:val="en-US"/>
        </w:rPr>
        <w:t>envelope/</w:t>
      </w:r>
      <w:r w:rsidR="002C3DAE">
        <w:rPr>
          <w:rFonts w:ascii="Cambria" w:hAnsi="Cambria"/>
          <w:sz w:val="20"/>
          <w:lang w:val="en-US"/>
        </w:rPr>
        <w:t xml:space="preserve"> </w:t>
      </w:r>
      <w:r w:rsidR="002C3DAE" w:rsidRPr="009E561B">
        <w:rPr>
          <w:rFonts w:ascii="Cambria" w:hAnsi="Cambria"/>
          <w:sz w:val="20"/>
          <w:lang w:val="en-US"/>
        </w:rPr>
        <w:t xml:space="preserve">folder stating that they are for </w:t>
      </w:r>
      <w:r w:rsidR="002C3DAE">
        <w:rPr>
          <w:rFonts w:ascii="Cambria" w:hAnsi="Cambria"/>
          <w:sz w:val="20"/>
          <w:lang w:val="en-US"/>
        </w:rPr>
        <w:t>the IRO</w:t>
      </w:r>
      <w:r w:rsidR="002C3DAE" w:rsidRPr="009E561B">
        <w:rPr>
          <w:rFonts w:ascii="Cambria" w:hAnsi="Cambria"/>
          <w:sz w:val="20"/>
          <w:lang w:val="en-US"/>
        </w:rPr>
        <w:t xml:space="preserve"> or sent by post to the A</w:t>
      </w:r>
      <w:r w:rsidR="002C3DAE">
        <w:rPr>
          <w:rFonts w:ascii="Cambria" w:hAnsi="Cambria"/>
          <w:sz w:val="20"/>
          <w:lang w:val="en-US"/>
        </w:rPr>
        <w:t xml:space="preserve">cademy’s </w:t>
      </w:r>
      <w:r w:rsidR="002C3DAE" w:rsidRPr="009E561B">
        <w:rPr>
          <w:rFonts w:ascii="Cambria" w:hAnsi="Cambria"/>
          <w:sz w:val="20"/>
          <w:lang w:val="en-US"/>
        </w:rPr>
        <w:t xml:space="preserve">address, or delivered in person to </w:t>
      </w:r>
      <w:r w:rsidR="002C3DAE">
        <w:rPr>
          <w:rFonts w:ascii="Cambria" w:hAnsi="Cambria"/>
          <w:sz w:val="20"/>
          <w:lang w:val="en-US"/>
        </w:rPr>
        <w:t>the IRO.</w:t>
      </w:r>
      <w:r w:rsidR="002C3DAE" w:rsidRPr="009E561B">
        <w:rPr>
          <w:rFonts w:ascii="Cambria" w:hAnsi="Cambria"/>
          <w:sz w:val="20"/>
          <w:lang w:val="en-US"/>
        </w:rPr>
        <w:t xml:space="preserve"> </w:t>
      </w:r>
      <w:r w:rsidR="002C3DAE" w:rsidRPr="00BE1902">
        <w:rPr>
          <w:rFonts w:ascii="Cambria" w:hAnsi="Cambria"/>
          <w:sz w:val="20"/>
          <w:lang w:val="en-US"/>
        </w:rPr>
        <w:t>Documents incomplete, without the required signatures or submitted after the deadline will not be accepted.</w:t>
      </w:r>
      <w:r w:rsidR="002C3DAE">
        <w:rPr>
          <w:rFonts w:ascii="Cambria" w:hAnsi="Cambria"/>
          <w:sz w:val="20"/>
          <w:lang w:val="en-US"/>
        </w:rPr>
        <w:t xml:space="preserve"> </w:t>
      </w:r>
      <w:r w:rsidR="002C3DAE" w:rsidRPr="002C3DAE">
        <w:rPr>
          <w:rFonts w:ascii="Cambria" w:hAnsi="Cambria"/>
          <w:sz w:val="20"/>
          <w:lang w:val="en-GB"/>
        </w:rPr>
        <w:t>Graduates should submit a set of documents at least 10 days before the diploma thesis defence.</w:t>
      </w:r>
    </w:p>
    <w:p w:rsidR="002C3DAE" w:rsidRDefault="002C3DAE" w:rsidP="002C3DAE">
      <w:pPr>
        <w:spacing w:after="0" w:line="240" w:lineRule="auto"/>
        <w:ind w:right="-709"/>
        <w:jc w:val="both"/>
        <w:rPr>
          <w:rFonts w:ascii="Cambria" w:hAnsi="Cambria"/>
          <w:sz w:val="20"/>
          <w:lang w:val="en-GB"/>
        </w:rPr>
      </w:pPr>
    </w:p>
    <w:p w:rsidR="00962023" w:rsidRDefault="00962023" w:rsidP="00CD7BA2">
      <w:pPr>
        <w:spacing w:after="0" w:line="240" w:lineRule="auto"/>
        <w:ind w:left="-426" w:right="-709"/>
        <w:jc w:val="both"/>
        <w:rPr>
          <w:rFonts w:ascii="Cambria" w:hAnsi="Cambria"/>
          <w:sz w:val="20"/>
          <w:lang w:val="en-US"/>
        </w:rPr>
      </w:pPr>
      <w:r>
        <w:rPr>
          <w:rFonts w:ascii="Cambria" w:hAnsi="Cambria"/>
          <w:sz w:val="20"/>
          <w:lang w:val="en-GB"/>
        </w:rPr>
        <w:t xml:space="preserve"> </w:t>
      </w:r>
      <w:r w:rsidR="002C3DAE">
        <w:rPr>
          <w:rFonts w:ascii="Cambria" w:hAnsi="Cambria"/>
          <w:sz w:val="20"/>
          <w:lang w:val="en-GB"/>
        </w:rPr>
        <w:t xml:space="preserve">6.5 </w:t>
      </w:r>
      <w:r w:rsidR="00E75B54" w:rsidRPr="00E75B54">
        <w:rPr>
          <w:rFonts w:ascii="Cambria" w:hAnsi="Cambria"/>
          <w:sz w:val="20"/>
          <w:lang w:val="en-US"/>
        </w:rPr>
        <w:t xml:space="preserve">The Recruitment Committee </w:t>
      </w:r>
      <w:r>
        <w:rPr>
          <w:rFonts w:ascii="Cambria" w:hAnsi="Cambria"/>
          <w:sz w:val="20"/>
          <w:lang w:val="en-US"/>
        </w:rPr>
        <w:t>sitting:</w:t>
      </w:r>
    </w:p>
    <w:p w:rsidR="00962023" w:rsidRPr="00962023" w:rsidRDefault="00962023" w:rsidP="00CD7BA2">
      <w:pPr>
        <w:pStyle w:val="Akapitzlist"/>
        <w:numPr>
          <w:ilvl w:val="0"/>
          <w:numId w:val="16"/>
        </w:numPr>
        <w:spacing w:after="0" w:line="240" w:lineRule="auto"/>
        <w:ind w:right="-709"/>
        <w:jc w:val="both"/>
        <w:rPr>
          <w:rFonts w:ascii="Cambria" w:hAnsi="Cambria"/>
          <w:sz w:val="20"/>
          <w:lang w:val="en-US"/>
        </w:rPr>
      </w:pPr>
      <w:r w:rsidRPr="004041A1">
        <w:rPr>
          <w:rFonts w:ascii="Cambria" w:hAnsi="Cambria"/>
          <w:sz w:val="20"/>
          <w:u w:val="single"/>
          <w:lang w:val="en-US"/>
        </w:rPr>
        <w:t xml:space="preserve">Erasmus+ </w:t>
      </w:r>
      <w:proofErr w:type="spellStart"/>
      <w:r w:rsidRPr="004041A1">
        <w:rPr>
          <w:rFonts w:ascii="Cambria" w:hAnsi="Cambria"/>
          <w:sz w:val="20"/>
          <w:u w:val="single"/>
          <w:lang w:val="en-US"/>
        </w:rPr>
        <w:t>Programme</w:t>
      </w:r>
      <w:proofErr w:type="spellEnd"/>
      <w:r w:rsidRPr="004041A1">
        <w:rPr>
          <w:rFonts w:ascii="Cambria" w:hAnsi="Cambria"/>
          <w:sz w:val="20"/>
          <w:u w:val="single"/>
          <w:lang w:val="en-US"/>
        </w:rPr>
        <w:t>:</w:t>
      </w:r>
      <w:r>
        <w:rPr>
          <w:rFonts w:ascii="Cambria" w:hAnsi="Cambria"/>
          <w:sz w:val="20"/>
          <w:lang w:val="en-US"/>
        </w:rPr>
        <w:t xml:space="preserve"> a</w:t>
      </w:r>
      <w:r w:rsidRPr="00962023">
        <w:rPr>
          <w:rFonts w:ascii="Cambria" w:hAnsi="Cambria"/>
          <w:sz w:val="20"/>
          <w:lang w:val="en-US"/>
        </w:rPr>
        <w:t xml:space="preserve">pplications will be </w:t>
      </w:r>
      <w:r>
        <w:rPr>
          <w:rFonts w:ascii="Cambria" w:hAnsi="Cambria"/>
          <w:sz w:val="20"/>
          <w:lang w:val="en-US"/>
        </w:rPr>
        <w:t>looked into</w:t>
      </w:r>
      <w:r w:rsidRPr="00962023">
        <w:rPr>
          <w:rFonts w:ascii="Cambria" w:hAnsi="Cambria"/>
          <w:sz w:val="20"/>
          <w:lang w:val="en-US"/>
        </w:rPr>
        <w:t xml:space="preserve"> on an ongoing basis and scholarships will be granted until the funds are </w:t>
      </w:r>
      <w:r w:rsidR="004041A1">
        <w:rPr>
          <w:rFonts w:ascii="Cambria" w:hAnsi="Cambria"/>
          <w:sz w:val="20"/>
          <w:lang w:val="en-US"/>
        </w:rPr>
        <w:t>used up. The Recruitment Committee consists of</w:t>
      </w:r>
      <w:r w:rsidRPr="00962023">
        <w:rPr>
          <w:rFonts w:ascii="Cambria" w:hAnsi="Cambria"/>
          <w:sz w:val="20"/>
          <w:lang w:val="en-US"/>
        </w:rPr>
        <w:t xml:space="preserve"> the Head of the </w:t>
      </w:r>
      <w:r w:rsidR="004041A1">
        <w:rPr>
          <w:rFonts w:ascii="Cambria" w:hAnsi="Cambria"/>
          <w:sz w:val="20"/>
          <w:lang w:val="en-US"/>
        </w:rPr>
        <w:t xml:space="preserve">IRO and the </w:t>
      </w:r>
      <w:r w:rsidRPr="00962023">
        <w:rPr>
          <w:rFonts w:ascii="Cambria" w:hAnsi="Cambria"/>
          <w:sz w:val="20"/>
          <w:lang w:val="en-US"/>
        </w:rPr>
        <w:t>Erasmus+</w:t>
      </w:r>
      <w:r w:rsidR="004041A1">
        <w:rPr>
          <w:rFonts w:ascii="Cambria" w:hAnsi="Cambria"/>
          <w:sz w:val="20"/>
          <w:lang w:val="en-US"/>
        </w:rPr>
        <w:t xml:space="preserve"> Institutional Coordinator</w:t>
      </w:r>
      <w:r w:rsidR="005A1B8C">
        <w:rPr>
          <w:rFonts w:ascii="Cambria" w:hAnsi="Cambria"/>
          <w:sz w:val="20"/>
          <w:lang w:val="en-US"/>
        </w:rPr>
        <w:t>. The r</w:t>
      </w:r>
      <w:r w:rsidRPr="00962023">
        <w:rPr>
          <w:rFonts w:ascii="Cambria" w:hAnsi="Cambria"/>
          <w:sz w:val="20"/>
          <w:lang w:val="en-US"/>
        </w:rPr>
        <w:t xml:space="preserve">ecruitment results will be announced within a week from the date of submitting the documents to </w:t>
      </w:r>
      <w:r w:rsidR="004041A1">
        <w:rPr>
          <w:rFonts w:ascii="Cambria" w:hAnsi="Cambria"/>
          <w:sz w:val="20"/>
          <w:lang w:val="en-US"/>
        </w:rPr>
        <w:t>the IRO</w:t>
      </w:r>
      <w:r w:rsidRPr="00962023">
        <w:rPr>
          <w:rFonts w:ascii="Cambria" w:hAnsi="Cambria"/>
          <w:sz w:val="20"/>
          <w:lang w:val="en-US"/>
        </w:rPr>
        <w:t xml:space="preserve"> and sent </w:t>
      </w:r>
      <w:r w:rsidR="00E752A5" w:rsidRPr="005A1B8C">
        <w:rPr>
          <w:rFonts w:ascii="Cambria" w:hAnsi="Cambria"/>
          <w:sz w:val="20"/>
          <w:lang w:val="en-US"/>
        </w:rPr>
        <w:t xml:space="preserve">by e-mail </w:t>
      </w:r>
      <w:r w:rsidRPr="00962023">
        <w:rPr>
          <w:rFonts w:ascii="Cambria" w:hAnsi="Cambria"/>
          <w:sz w:val="20"/>
          <w:lang w:val="en-US"/>
        </w:rPr>
        <w:t>directly to the candidates;</w:t>
      </w:r>
    </w:p>
    <w:p w:rsidR="009501F4" w:rsidRDefault="004041A1" w:rsidP="009501F4">
      <w:pPr>
        <w:pStyle w:val="Akapitzlist"/>
        <w:numPr>
          <w:ilvl w:val="0"/>
          <w:numId w:val="16"/>
        </w:numPr>
        <w:spacing w:after="0" w:line="240" w:lineRule="auto"/>
        <w:ind w:right="-709"/>
        <w:jc w:val="both"/>
        <w:rPr>
          <w:rFonts w:ascii="Cambria" w:hAnsi="Cambria"/>
          <w:sz w:val="20"/>
          <w:lang w:val="en-US"/>
        </w:rPr>
      </w:pPr>
      <w:r w:rsidRPr="004041A1">
        <w:rPr>
          <w:rFonts w:ascii="Cambria" w:hAnsi="Cambria"/>
          <w:sz w:val="20"/>
          <w:u w:val="single"/>
          <w:lang w:val="en-US"/>
        </w:rPr>
        <w:t>Workshops in Knoxville:</w:t>
      </w:r>
      <w:r w:rsidRPr="004041A1">
        <w:rPr>
          <w:rFonts w:ascii="Cambria" w:hAnsi="Cambria"/>
          <w:sz w:val="20"/>
          <w:lang w:val="en-US"/>
        </w:rPr>
        <w:t xml:space="preserve"> </w:t>
      </w:r>
      <w:r w:rsidR="002C3DAE">
        <w:rPr>
          <w:rFonts w:ascii="Cambria" w:hAnsi="Cambria"/>
          <w:b/>
          <w:sz w:val="20"/>
          <w:szCs w:val="20"/>
          <w:shd w:val="clear" w:color="auto" w:fill="FFFFFF"/>
          <w:lang w:val="en-GB"/>
        </w:rPr>
        <w:t>10.03.202</w:t>
      </w:r>
      <w:r w:rsidR="00AB164D">
        <w:rPr>
          <w:rFonts w:ascii="Cambria" w:hAnsi="Cambria"/>
          <w:b/>
          <w:sz w:val="20"/>
          <w:szCs w:val="20"/>
          <w:shd w:val="clear" w:color="auto" w:fill="FFFFFF"/>
          <w:lang w:val="en-GB"/>
        </w:rPr>
        <w:t>3</w:t>
      </w:r>
      <w:r>
        <w:rPr>
          <w:rFonts w:ascii="Cambria" w:hAnsi="Cambria"/>
          <w:b/>
          <w:sz w:val="20"/>
          <w:szCs w:val="20"/>
          <w:shd w:val="clear" w:color="auto" w:fill="FFFFFF"/>
          <w:lang w:val="en-GB"/>
        </w:rPr>
        <w:t xml:space="preserve"> at</w:t>
      </w:r>
      <w:r w:rsidRPr="004041A1">
        <w:rPr>
          <w:rFonts w:ascii="Cambria" w:hAnsi="Cambria"/>
          <w:b/>
          <w:sz w:val="20"/>
          <w:szCs w:val="20"/>
          <w:shd w:val="clear" w:color="auto" w:fill="FFFFFF"/>
          <w:lang w:val="en-GB"/>
        </w:rPr>
        <w:t xml:space="preserve"> 9</w:t>
      </w:r>
      <w:r>
        <w:rPr>
          <w:rFonts w:ascii="Cambria" w:hAnsi="Cambria"/>
          <w:b/>
          <w:sz w:val="20"/>
          <w:szCs w:val="20"/>
          <w:shd w:val="clear" w:color="auto" w:fill="FFFFFF"/>
          <w:lang w:val="en-GB"/>
        </w:rPr>
        <w:t xml:space="preserve"> am.</w:t>
      </w:r>
      <w:r>
        <w:rPr>
          <w:rFonts w:ascii="Cambria" w:hAnsi="Cambria"/>
          <w:sz w:val="20"/>
          <w:lang w:val="en-US"/>
        </w:rPr>
        <w:t xml:space="preserve"> The Recruitment Committee consists</w:t>
      </w:r>
      <w:r w:rsidR="00E75B54" w:rsidRPr="004041A1">
        <w:rPr>
          <w:rFonts w:ascii="Cambria" w:hAnsi="Cambria"/>
          <w:sz w:val="20"/>
          <w:lang w:val="en-US"/>
        </w:rPr>
        <w:t xml:space="preserve"> of Departmental Coordinators, </w:t>
      </w:r>
      <w:r w:rsidR="005A1B8C">
        <w:rPr>
          <w:rFonts w:ascii="Cambria" w:hAnsi="Cambria"/>
          <w:sz w:val="20"/>
          <w:lang w:val="en-US"/>
        </w:rPr>
        <w:t xml:space="preserve">the </w:t>
      </w:r>
      <w:r w:rsidR="005A1B8C" w:rsidRPr="00962023">
        <w:rPr>
          <w:rFonts w:ascii="Cambria" w:hAnsi="Cambria"/>
          <w:sz w:val="20"/>
          <w:lang w:val="en-US"/>
        </w:rPr>
        <w:t>Vice</w:t>
      </w:r>
      <w:r w:rsidR="005A1B8C">
        <w:rPr>
          <w:rFonts w:ascii="Cambria" w:hAnsi="Cambria"/>
          <w:sz w:val="20"/>
          <w:lang w:val="en-US"/>
        </w:rPr>
        <w:t>-</w:t>
      </w:r>
      <w:r w:rsidR="005A1B8C" w:rsidRPr="00962023">
        <w:rPr>
          <w:rFonts w:ascii="Cambria" w:hAnsi="Cambria"/>
          <w:sz w:val="20"/>
          <w:lang w:val="en-US"/>
        </w:rPr>
        <w:t>Rector for International</w:t>
      </w:r>
      <w:r w:rsidR="005A1B8C">
        <w:rPr>
          <w:rFonts w:ascii="Cambria" w:hAnsi="Cambria"/>
          <w:sz w:val="20"/>
          <w:lang w:val="en-US"/>
        </w:rPr>
        <w:t xml:space="preserve"> Relations and Promotion</w:t>
      </w:r>
      <w:r w:rsidR="005A1B8C" w:rsidRPr="00962023">
        <w:rPr>
          <w:rFonts w:ascii="Cambria" w:hAnsi="Cambria"/>
          <w:sz w:val="20"/>
          <w:lang w:val="en-US"/>
        </w:rPr>
        <w:t xml:space="preserve">, </w:t>
      </w:r>
      <w:r w:rsidR="005A1B8C">
        <w:rPr>
          <w:rFonts w:ascii="Cambria" w:hAnsi="Cambria"/>
          <w:sz w:val="20"/>
          <w:lang w:val="en-US"/>
        </w:rPr>
        <w:t xml:space="preserve">the </w:t>
      </w:r>
      <w:r w:rsidR="005A1B8C" w:rsidRPr="00E752A5">
        <w:rPr>
          <w:rFonts w:ascii="Cambria" w:hAnsi="Cambria"/>
          <w:bCs/>
          <w:sz w:val="20"/>
          <w:lang w:val="en-US"/>
        </w:rPr>
        <w:t>Vice-Rector for Education and Student Affairs</w:t>
      </w:r>
      <w:r w:rsidR="005A1B8C">
        <w:rPr>
          <w:rFonts w:ascii="Cambria" w:hAnsi="Cambria"/>
          <w:sz w:val="20"/>
          <w:lang w:val="en-US"/>
        </w:rPr>
        <w:t xml:space="preserve">, </w:t>
      </w:r>
      <w:r w:rsidR="005A1B8C" w:rsidRPr="00962023">
        <w:rPr>
          <w:rFonts w:ascii="Cambria" w:hAnsi="Cambria"/>
          <w:sz w:val="20"/>
          <w:lang w:val="en-US"/>
        </w:rPr>
        <w:t xml:space="preserve">the Head of the </w:t>
      </w:r>
      <w:r w:rsidR="005A1B8C">
        <w:rPr>
          <w:rFonts w:ascii="Cambria" w:hAnsi="Cambria"/>
          <w:sz w:val="20"/>
          <w:lang w:val="en-US"/>
        </w:rPr>
        <w:t xml:space="preserve">IRO, </w:t>
      </w:r>
      <w:r w:rsidR="005A1B8C" w:rsidRPr="004041A1">
        <w:rPr>
          <w:rFonts w:ascii="Cambria" w:hAnsi="Cambria"/>
          <w:sz w:val="20"/>
          <w:lang w:val="en-US"/>
        </w:rPr>
        <w:t>the Head of Doctoral Studies</w:t>
      </w:r>
      <w:r w:rsidR="005A1B8C">
        <w:rPr>
          <w:rFonts w:ascii="Cambria" w:hAnsi="Cambria"/>
          <w:sz w:val="20"/>
          <w:lang w:val="en-US"/>
        </w:rPr>
        <w:t xml:space="preserve">, the </w:t>
      </w:r>
      <w:r w:rsidR="005A1B8C" w:rsidRPr="00962023">
        <w:rPr>
          <w:rFonts w:ascii="Cambria" w:hAnsi="Cambria"/>
          <w:sz w:val="20"/>
          <w:lang w:val="en-US"/>
        </w:rPr>
        <w:t>Erasmus+</w:t>
      </w:r>
      <w:r w:rsidR="005A1B8C">
        <w:rPr>
          <w:rFonts w:ascii="Cambria" w:hAnsi="Cambria"/>
          <w:sz w:val="20"/>
          <w:lang w:val="en-US"/>
        </w:rPr>
        <w:t xml:space="preserve"> Institutional Coordinator</w:t>
      </w:r>
      <w:r w:rsidR="00E75B54" w:rsidRPr="004041A1">
        <w:rPr>
          <w:rFonts w:ascii="Cambria" w:hAnsi="Cambria"/>
          <w:sz w:val="20"/>
          <w:lang w:val="en-US"/>
        </w:rPr>
        <w:t xml:space="preserve"> and a representative of the student government.</w:t>
      </w:r>
      <w:r w:rsidR="00E75B54" w:rsidRPr="005A1B8C">
        <w:rPr>
          <w:rFonts w:ascii="Cambria" w:hAnsi="Cambria"/>
          <w:sz w:val="20"/>
          <w:lang w:val="en-US"/>
        </w:rPr>
        <w:t xml:space="preserve"> The recruitment results will be announced within a week of the Recruitment Committee’s sitting and sent </w:t>
      </w:r>
      <w:r w:rsidR="00E752A5" w:rsidRPr="005A1B8C">
        <w:rPr>
          <w:rFonts w:ascii="Cambria" w:hAnsi="Cambria"/>
          <w:sz w:val="20"/>
          <w:lang w:val="en-US"/>
        </w:rPr>
        <w:t xml:space="preserve">by e-mail </w:t>
      </w:r>
      <w:r w:rsidR="00E75B54" w:rsidRPr="005A1B8C">
        <w:rPr>
          <w:rFonts w:ascii="Cambria" w:hAnsi="Cambria"/>
          <w:sz w:val="20"/>
          <w:lang w:val="en-US"/>
        </w:rPr>
        <w:t xml:space="preserve">directly to </w:t>
      </w:r>
      <w:r w:rsidR="002C3DAE">
        <w:rPr>
          <w:rFonts w:ascii="Cambria" w:hAnsi="Cambria"/>
          <w:sz w:val="20"/>
          <w:lang w:val="en-US"/>
        </w:rPr>
        <w:t>the students</w:t>
      </w:r>
      <w:r w:rsidR="00E75B54" w:rsidRPr="005A1B8C">
        <w:rPr>
          <w:rFonts w:ascii="Cambria" w:hAnsi="Cambria"/>
          <w:sz w:val="20"/>
          <w:lang w:val="en-US"/>
        </w:rPr>
        <w:t>.</w:t>
      </w:r>
    </w:p>
    <w:p w:rsidR="009501F4" w:rsidRDefault="009501F4" w:rsidP="009501F4">
      <w:pPr>
        <w:spacing w:after="0" w:line="240" w:lineRule="auto"/>
        <w:ind w:right="-709"/>
        <w:jc w:val="both"/>
        <w:rPr>
          <w:rFonts w:ascii="Cambria" w:eastAsia="Times New Roman" w:hAnsi="Cambria"/>
          <w:b/>
          <w:sz w:val="20"/>
          <w:szCs w:val="20"/>
          <w:lang w:val="en-GB" w:eastAsia="pl-PL"/>
        </w:rPr>
      </w:pPr>
    </w:p>
    <w:p w:rsidR="009931AC" w:rsidRPr="000E0562" w:rsidRDefault="00573C51" w:rsidP="009931AC">
      <w:pPr>
        <w:spacing w:after="0" w:line="240" w:lineRule="auto"/>
        <w:ind w:left="-426" w:right="-709"/>
        <w:jc w:val="both"/>
        <w:rPr>
          <w:rFonts w:ascii="Cambria" w:eastAsia="Times New Roman" w:hAnsi="Cambria" w:cs="Cambria"/>
          <w:b/>
          <w:sz w:val="20"/>
          <w:szCs w:val="20"/>
          <w:lang w:val="en-GB" w:eastAsia="pl-PL"/>
        </w:rPr>
      </w:pPr>
      <w:r>
        <w:rPr>
          <w:rFonts w:ascii="Cambria" w:eastAsia="Times New Roman" w:hAnsi="Cambria" w:cs="Cambria"/>
          <w:b/>
          <w:sz w:val="20"/>
          <w:szCs w:val="20"/>
          <w:lang w:val="en-GB" w:eastAsia="pl-PL"/>
        </w:rPr>
        <w:t>7</w:t>
      </w:r>
      <w:r w:rsidR="009931AC" w:rsidRPr="000E0562">
        <w:rPr>
          <w:rFonts w:ascii="Cambria" w:eastAsia="Times New Roman" w:hAnsi="Cambria" w:cs="Cambria"/>
          <w:b/>
          <w:sz w:val="20"/>
          <w:szCs w:val="20"/>
          <w:lang w:val="en-GB" w:eastAsia="pl-PL"/>
        </w:rPr>
        <w:t xml:space="preserve">. </w:t>
      </w:r>
      <w:r w:rsidR="009931AC" w:rsidRPr="009501F4">
        <w:rPr>
          <w:rFonts w:ascii="Cambria" w:eastAsia="Times New Roman" w:hAnsi="Cambria"/>
          <w:b/>
          <w:sz w:val="20"/>
          <w:szCs w:val="20"/>
          <w:lang w:val="en-GB" w:eastAsia="pl-PL"/>
        </w:rPr>
        <w:t>WHAT IS THE GRADING SCALE?</w:t>
      </w:r>
    </w:p>
    <w:p w:rsidR="009931AC" w:rsidRPr="000E0562" w:rsidRDefault="009931AC" w:rsidP="009931AC">
      <w:pPr>
        <w:spacing w:after="0" w:line="240" w:lineRule="auto"/>
        <w:ind w:left="-426" w:right="-709"/>
        <w:jc w:val="both"/>
        <w:rPr>
          <w:rFonts w:ascii="Cambria" w:eastAsia="Times New Roman" w:hAnsi="Cambria" w:cs="Cambria"/>
          <w:b/>
          <w:sz w:val="20"/>
          <w:szCs w:val="20"/>
          <w:lang w:val="en-GB" w:eastAsia="pl-PL"/>
        </w:rPr>
      </w:pPr>
    </w:p>
    <w:p w:rsidR="009931AC" w:rsidRDefault="009931AC" w:rsidP="009931AC">
      <w:pPr>
        <w:spacing w:after="0" w:line="240" w:lineRule="auto"/>
        <w:ind w:left="-426" w:right="-709"/>
        <w:jc w:val="both"/>
        <w:rPr>
          <w:rFonts w:ascii="Cambria" w:hAnsi="Cambria" w:cs="Cambria"/>
          <w:sz w:val="20"/>
          <w:szCs w:val="20"/>
          <w:lang w:val="en-GB"/>
        </w:rPr>
        <w:sectPr w:rsidR="009931AC" w:rsidSect="009931AC">
          <w:footerReference w:type="default" r:id="rId13"/>
          <w:type w:val="continuous"/>
          <w:pgSz w:w="11906" w:h="16838"/>
          <w:pgMar w:top="851" w:right="1418" w:bottom="851" w:left="1134" w:header="709" w:footer="709" w:gutter="0"/>
          <w:cols w:space="708"/>
          <w:docGrid w:linePitch="360"/>
        </w:sectPr>
      </w:pPr>
    </w:p>
    <w:p w:rsidR="009931AC" w:rsidRPr="000E0562" w:rsidRDefault="00573C51" w:rsidP="009931AC">
      <w:pPr>
        <w:spacing w:after="0" w:line="240" w:lineRule="auto"/>
        <w:ind w:left="-426" w:right="-709"/>
        <w:jc w:val="both"/>
        <w:rPr>
          <w:rFonts w:ascii="Cambria" w:eastAsia="Times New Roman" w:hAnsi="Cambria" w:cs="Cambria"/>
          <w:b/>
          <w:sz w:val="20"/>
          <w:szCs w:val="20"/>
          <w:lang w:val="en-GB" w:eastAsia="pl-PL"/>
        </w:rPr>
      </w:pPr>
      <w:r>
        <w:rPr>
          <w:rFonts w:ascii="Cambria" w:hAnsi="Cambria" w:cs="Cambria"/>
          <w:sz w:val="20"/>
          <w:szCs w:val="20"/>
          <w:lang w:val="en-GB"/>
        </w:rPr>
        <w:t>7</w:t>
      </w:r>
      <w:r w:rsidR="009931AC" w:rsidRPr="000E0562">
        <w:rPr>
          <w:rFonts w:ascii="Cambria" w:hAnsi="Cambria" w:cs="Cambria"/>
          <w:sz w:val="20"/>
          <w:szCs w:val="20"/>
          <w:lang w:val="en-GB"/>
        </w:rPr>
        <w:t>.1</w:t>
      </w:r>
      <w:r w:rsidR="009931AC" w:rsidRPr="000E0562">
        <w:rPr>
          <w:rFonts w:ascii="Cambria" w:hAnsi="Cambria" w:cs="Cambria"/>
          <w:b/>
          <w:sz w:val="20"/>
          <w:szCs w:val="20"/>
          <w:lang w:val="en-GB"/>
        </w:rPr>
        <w:t xml:space="preserve"> </w:t>
      </w:r>
      <w:r w:rsidR="009931AC" w:rsidRPr="00C46D23">
        <w:rPr>
          <w:rFonts w:ascii="Cambria" w:hAnsi="Cambria"/>
          <w:b/>
          <w:sz w:val="20"/>
          <w:szCs w:val="20"/>
          <w:lang w:val="en-GB"/>
        </w:rPr>
        <w:t>Points for a grade average</w:t>
      </w:r>
      <w:r w:rsidR="009931AC">
        <w:rPr>
          <w:rFonts w:ascii="Cambria" w:hAnsi="Cambria"/>
          <w:b/>
          <w:sz w:val="20"/>
          <w:szCs w:val="20"/>
          <w:lang w:val="en-GB"/>
        </w:rPr>
        <w:t>:</w:t>
      </w:r>
    </w:p>
    <w:p w:rsidR="009931AC" w:rsidRDefault="009931AC" w:rsidP="009931AC">
      <w:pPr>
        <w:pStyle w:val="Akapitzlist1"/>
        <w:numPr>
          <w:ilvl w:val="0"/>
          <w:numId w:val="24"/>
        </w:numPr>
        <w:spacing w:after="0" w:line="240" w:lineRule="auto"/>
        <w:ind w:left="0"/>
        <w:rPr>
          <w:rFonts w:ascii="Cambria" w:hAnsi="Cambria" w:cs="Cambria"/>
          <w:sz w:val="20"/>
          <w:szCs w:val="20"/>
        </w:rPr>
      </w:pPr>
      <w:r>
        <w:rPr>
          <w:rFonts w:ascii="Cambria" w:hAnsi="Cambria" w:cs="Cambria"/>
          <w:sz w:val="20"/>
          <w:szCs w:val="20"/>
        </w:rPr>
        <w:t>4.30 – 4.60 – 1 point</w:t>
      </w:r>
    </w:p>
    <w:p w:rsidR="009931AC" w:rsidRDefault="009931AC" w:rsidP="009931AC">
      <w:pPr>
        <w:pStyle w:val="Akapitzlist1"/>
        <w:numPr>
          <w:ilvl w:val="0"/>
          <w:numId w:val="24"/>
        </w:numPr>
        <w:spacing w:after="0" w:line="240" w:lineRule="auto"/>
        <w:ind w:left="0"/>
        <w:rPr>
          <w:rFonts w:ascii="Cambria" w:hAnsi="Cambria" w:cs="Cambria"/>
          <w:sz w:val="20"/>
          <w:szCs w:val="20"/>
        </w:rPr>
      </w:pPr>
      <w:r>
        <w:rPr>
          <w:rFonts w:ascii="Cambria" w:hAnsi="Cambria" w:cs="Cambria"/>
          <w:sz w:val="20"/>
          <w:szCs w:val="20"/>
        </w:rPr>
        <w:t xml:space="preserve">4.61 – 4.90 – 2 </w:t>
      </w:r>
      <w:proofErr w:type="spellStart"/>
      <w:r>
        <w:rPr>
          <w:rFonts w:ascii="Cambria" w:hAnsi="Cambria" w:cs="Cambria"/>
          <w:sz w:val="20"/>
          <w:szCs w:val="20"/>
        </w:rPr>
        <w:t>points</w:t>
      </w:r>
      <w:proofErr w:type="spellEnd"/>
    </w:p>
    <w:p w:rsidR="009931AC" w:rsidRDefault="009931AC" w:rsidP="009931AC">
      <w:pPr>
        <w:pStyle w:val="Akapitzlist1"/>
        <w:numPr>
          <w:ilvl w:val="0"/>
          <w:numId w:val="24"/>
        </w:numPr>
        <w:spacing w:after="0" w:line="240" w:lineRule="auto"/>
        <w:ind w:left="0"/>
        <w:rPr>
          <w:rFonts w:ascii="Cambria" w:hAnsi="Cambria" w:cs="Cambria"/>
          <w:sz w:val="20"/>
          <w:szCs w:val="20"/>
        </w:rPr>
      </w:pPr>
      <w:r>
        <w:rPr>
          <w:rFonts w:ascii="Cambria" w:hAnsi="Cambria" w:cs="Cambria"/>
          <w:sz w:val="20"/>
          <w:szCs w:val="20"/>
        </w:rPr>
        <w:t xml:space="preserve">4.91 – 5.20 – 3 </w:t>
      </w:r>
      <w:proofErr w:type="spellStart"/>
      <w:r>
        <w:rPr>
          <w:rFonts w:ascii="Cambria" w:hAnsi="Cambria" w:cs="Cambria"/>
          <w:sz w:val="20"/>
          <w:szCs w:val="20"/>
        </w:rPr>
        <w:t>points</w:t>
      </w:r>
      <w:proofErr w:type="spellEnd"/>
    </w:p>
    <w:p w:rsidR="009931AC" w:rsidRDefault="009931AC" w:rsidP="009931AC">
      <w:pPr>
        <w:pStyle w:val="Akapitzlist1"/>
        <w:numPr>
          <w:ilvl w:val="0"/>
          <w:numId w:val="24"/>
        </w:numPr>
        <w:spacing w:after="0" w:line="240" w:lineRule="auto"/>
        <w:ind w:left="0"/>
        <w:rPr>
          <w:rFonts w:ascii="Cambria" w:hAnsi="Cambria" w:cs="Cambria"/>
          <w:sz w:val="20"/>
          <w:szCs w:val="20"/>
        </w:rPr>
      </w:pPr>
      <w:r>
        <w:rPr>
          <w:rFonts w:ascii="Cambria" w:hAnsi="Cambria" w:cs="Cambria"/>
          <w:sz w:val="20"/>
          <w:szCs w:val="20"/>
        </w:rPr>
        <w:t xml:space="preserve">5.21 – 5.50 – 4 </w:t>
      </w:r>
      <w:proofErr w:type="spellStart"/>
      <w:r>
        <w:rPr>
          <w:rFonts w:ascii="Cambria" w:hAnsi="Cambria" w:cs="Cambria"/>
          <w:sz w:val="20"/>
          <w:szCs w:val="20"/>
        </w:rPr>
        <w:t>points</w:t>
      </w:r>
      <w:proofErr w:type="spellEnd"/>
    </w:p>
    <w:p w:rsidR="009931AC" w:rsidRPr="000E0562" w:rsidRDefault="00573C51" w:rsidP="009931AC">
      <w:pPr>
        <w:pStyle w:val="Akapitzlist1"/>
        <w:spacing w:after="0" w:line="240" w:lineRule="auto"/>
        <w:ind w:left="-360"/>
        <w:rPr>
          <w:rFonts w:ascii="Cambria" w:hAnsi="Cambria" w:cs="Cambria"/>
          <w:sz w:val="20"/>
          <w:szCs w:val="20"/>
          <w:lang w:val="en-GB"/>
        </w:rPr>
      </w:pPr>
      <w:r>
        <w:rPr>
          <w:rFonts w:ascii="Cambria" w:hAnsi="Cambria" w:cs="Cambria"/>
          <w:sz w:val="20"/>
          <w:szCs w:val="20"/>
          <w:lang w:val="en-GB"/>
        </w:rPr>
        <w:t>7</w:t>
      </w:r>
      <w:r w:rsidR="009931AC" w:rsidRPr="000E0562">
        <w:rPr>
          <w:rFonts w:ascii="Cambria" w:hAnsi="Cambria" w:cs="Cambria"/>
          <w:sz w:val="20"/>
          <w:szCs w:val="20"/>
          <w:lang w:val="en-GB"/>
        </w:rPr>
        <w:t>.2</w:t>
      </w:r>
      <w:r w:rsidR="009931AC" w:rsidRPr="000E0562">
        <w:rPr>
          <w:rFonts w:ascii="Cambria" w:hAnsi="Cambria"/>
          <w:b/>
          <w:sz w:val="20"/>
          <w:szCs w:val="20"/>
          <w:lang w:val="en-GB"/>
        </w:rPr>
        <w:t xml:space="preserve"> Points for a foreign language grade:</w:t>
      </w:r>
    </w:p>
    <w:p w:rsidR="009931AC" w:rsidRDefault="009931AC" w:rsidP="009931AC">
      <w:pPr>
        <w:pStyle w:val="Akapitzlist1"/>
        <w:numPr>
          <w:ilvl w:val="0"/>
          <w:numId w:val="25"/>
        </w:numPr>
        <w:spacing w:after="0" w:line="240" w:lineRule="auto"/>
        <w:ind w:left="0"/>
        <w:rPr>
          <w:rFonts w:ascii="Cambria" w:hAnsi="Cambria" w:cs="Cambria"/>
          <w:sz w:val="20"/>
          <w:szCs w:val="20"/>
        </w:rPr>
      </w:pPr>
      <w:r>
        <w:rPr>
          <w:rFonts w:ascii="Cambria" w:hAnsi="Cambria" w:cs="Cambria"/>
          <w:sz w:val="20"/>
          <w:szCs w:val="20"/>
        </w:rPr>
        <w:t>4.0 – 1</w:t>
      </w:r>
      <w:r w:rsidRPr="00F91DCC">
        <w:rPr>
          <w:rFonts w:ascii="Cambria" w:hAnsi="Cambria" w:cs="Cambria"/>
          <w:sz w:val="20"/>
          <w:szCs w:val="20"/>
        </w:rPr>
        <w:t xml:space="preserve"> </w:t>
      </w:r>
      <w:r>
        <w:rPr>
          <w:rFonts w:ascii="Cambria" w:hAnsi="Cambria" w:cs="Cambria"/>
          <w:sz w:val="20"/>
          <w:szCs w:val="20"/>
        </w:rPr>
        <w:t>point</w:t>
      </w:r>
    </w:p>
    <w:p w:rsidR="009931AC" w:rsidRDefault="009931AC" w:rsidP="009931AC">
      <w:pPr>
        <w:pStyle w:val="Akapitzlist1"/>
        <w:numPr>
          <w:ilvl w:val="0"/>
          <w:numId w:val="25"/>
        </w:numPr>
        <w:spacing w:after="0" w:line="240" w:lineRule="auto"/>
        <w:ind w:left="0"/>
        <w:rPr>
          <w:rFonts w:ascii="Cambria" w:hAnsi="Cambria" w:cs="Cambria"/>
          <w:sz w:val="20"/>
          <w:szCs w:val="20"/>
        </w:rPr>
      </w:pPr>
      <w:r>
        <w:rPr>
          <w:rFonts w:ascii="Cambria" w:hAnsi="Cambria" w:cs="Cambria"/>
          <w:sz w:val="20"/>
          <w:szCs w:val="20"/>
        </w:rPr>
        <w:t xml:space="preserve">4.5 – 2 </w:t>
      </w:r>
      <w:proofErr w:type="spellStart"/>
      <w:r>
        <w:rPr>
          <w:rFonts w:ascii="Cambria" w:hAnsi="Cambria" w:cs="Cambria"/>
          <w:sz w:val="20"/>
          <w:szCs w:val="20"/>
        </w:rPr>
        <w:t>points</w:t>
      </w:r>
      <w:proofErr w:type="spellEnd"/>
    </w:p>
    <w:p w:rsidR="009931AC" w:rsidRDefault="009931AC" w:rsidP="009931AC">
      <w:pPr>
        <w:pStyle w:val="Akapitzlist1"/>
        <w:numPr>
          <w:ilvl w:val="0"/>
          <w:numId w:val="25"/>
        </w:numPr>
        <w:spacing w:after="0" w:line="240" w:lineRule="auto"/>
        <w:ind w:left="0"/>
        <w:rPr>
          <w:rFonts w:ascii="Cambria" w:hAnsi="Cambria" w:cs="Cambria"/>
          <w:sz w:val="20"/>
          <w:szCs w:val="20"/>
        </w:rPr>
      </w:pPr>
      <w:r>
        <w:rPr>
          <w:rFonts w:ascii="Cambria" w:hAnsi="Cambria" w:cs="Cambria"/>
          <w:sz w:val="20"/>
          <w:szCs w:val="20"/>
        </w:rPr>
        <w:t xml:space="preserve">5.0 – 3 </w:t>
      </w:r>
      <w:proofErr w:type="spellStart"/>
      <w:r>
        <w:rPr>
          <w:rFonts w:ascii="Cambria" w:hAnsi="Cambria" w:cs="Cambria"/>
          <w:sz w:val="20"/>
          <w:szCs w:val="20"/>
        </w:rPr>
        <w:t>points</w:t>
      </w:r>
      <w:proofErr w:type="spellEnd"/>
    </w:p>
    <w:p w:rsidR="009931AC" w:rsidRDefault="009931AC" w:rsidP="009931AC">
      <w:pPr>
        <w:pStyle w:val="Akapitzlist1"/>
        <w:numPr>
          <w:ilvl w:val="0"/>
          <w:numId w:val="25"/>
        </w:numPr>
        <w:spacing w:after="0" w:line="240" w:lineRule="auto"/>
        <w:ind w:left="0"/>
        <w:rPr>
          <w:rFonts w:ascii="Cambria" w:hAnsi="Cambria" w:cs="Cambria"/>
          <w:sz w:val="20"/>
          <w:szCs w:val="20"/>
        </w:rPr>
      </w:pPr>
      <w:r>
        <w:rPr>
          <w:rFonts w:ascii="Cambria" w:hAnsi="Cambria" w:cs="Cambria"/>
          <w:sz w:val="20"/>
          <w:szCs w:val="20"/>
        </w:rPr>
        <w:t xml:space="preserve">5.5 – 4 </w:t>
      </w:r>
      <w:proofErr w:type="spellStart"/>
      <w:r>
        <w:rPr>
          <w:rFonts w:ascii="Cambria" w:hAnsi="Cambria" w:cs="Cambria"/>
          <w:sz w:val="20"/>
          <w:szCs w:val="20"/>
        </w:rPr>
        <w:t>points</w:t>
      </w:r>
      <w:proofErr w:type="spellEnd"/>
    </w:p>
    <w:p w:rsidR="009931AC" w:rsidRDefault="009931AC" w:rsidP="009931AC">
      <w:pPr>
        <w:pStyle w:val="Akapitzlist1"/>
        <w:spacing w:after="0" w:line="240" w:lineRule="auto"/>
        <w:ind w:left="0"/>
        <w:rPr>
          <w:rFonts w:ascii="Cambria" w:hAnsi="Cambria" w:cs="Cambria"/>
          <w:sz w:val="20"/>
          <w:szCs w:val="20"/>
        </w:rPr>
        <w:sectPr w:rsidR="009931AC" w:rsidSect="0052799D">
          <w:type w:val="continuous"/>
          <w:pgSz w:w="11906" w:h="16838"/>
          <w:pgMar w:top="851" w:right="1418" w:bottom="851" w:left="1134" w:header="709" w:footer="709" w:gutter="0"/>
          <w:cols w:num="2" w:space="708"/>
          <w:docGrid w:linePitch="360"/>
        </w:sectPr>
      </w:pPr>
    </w:p>
    <w:p w:rsidR="009931AC" w:rsidRDefault="009931AC" w:rsidP="009931AC">
      <w:pPr>
        <w:pStyle w:val="Akapitzlist1"/>
        <w:spacing w:after="0" w:line="240" w:lineRule="auto"/>
        <w:ind w:left="0"/>
        <w:rPr>
          <w:rFonts w:ascii="Cambria" w:hAnsi="Cambria" w:cs="Cambria"/>
          <w:sz w:val="20"/>
          <w:szCs w:val="20"/>
          <w:lang w:val="en-GB"/>
        </w:rPr>
        <w:sectPr w:rsidR="009931AC" w:rsidSect="0052799D">
          <w:type w:val="continuous"/>
          <w:pgSz w:w="11906" w:h="16838"/>
          <w:pgMar w:top="851" w:right="1418" w:bottom="851" w:left="1134" w:header="709" w:footer="709" w:gutter="0"/>
          <w:cols w:space="708"/>
          <w:docGrid w:linePitch="360"/>
        </w:sectPr>
      </w:pPr>
    </w:p>
    <w:p w:rsidR="009931AC" w:rsidRPr="000E0562" w:rsidRDefault="00573C51" w:rsidP="009931AC">
      <w:pPr>
        <w:pStyle w:val="Akapitzlist1"/>
        <w:spacing w:after="0" w:line="240" w:lineRule="auto"/>
        <w:ind w:left="-360"/>
        <w:rPr>
          <w:rFonts w:ascii="Cambria" w:hAnsi="Cambria" w:cs="Cambria"/>
          <w:sz w:val="20"/>
          <w:szCs w:val="20"/>
          <w:lang w:val="en-GB"/>
        </w:rPr>
      </w:pPr>
      <w:r>
        <w:rPr>
          <w:rFonts w:ascii="Cambria" w:hAnsi="Cambria" w:cs="Cambria"/>
          <w:sz w:val="20"/>
          <w:szCs w:val="20"/>
          <w:lang w:val="en-GB"/>
        </w:rPr>
        <w:t>7</w:t>
      </w:r>
      <w:r w:rsidR="009931AC" w:rsidRPr="000E0562">
        <w:rPr>
          <w:rFonts w:ascii="Cambria" w:hAnsi="Cambria" w:cs="Cambria"/>
          <w:sz w:val="20"/>
          <w:szCs w:val="20"/>
          <w:lang w:val="en-GB"/>
        </w:rPr>
        <w:t>.3</w:t>
      </w:r>
      <w:r w:rsidR="009931AC" w:rsidRPr="000E0562">
        <w:rPr>
          <w:rFonts w:ascii="Cambria" w:hAnsi="Cambria"/>
          <w:b/>
          <w:sz w:val="20"/>
          <w:szCs w:val="20"/>
          <w:lang w:val="en-GB"/>
        </w:rPr>
        <w:t xml:space="preserve"> </w:t>
      </w:r>
      <w:r w:rsidR="009931AC">
        <w:rPr>
          <w:rFonts w:ascii="Cambria" w:hAnsi="Cambria"/>
          <w:b/>
          <w:sz w:val="20"/>
          <w:szCs w:val="20"/>
          <w:lang w:val="en-GB"/>
        </w:rPr>
        <w:t>Points for</w:t>
      </w:r>
      <w:r w:rsidR="009931AC" w:rsidRPr="00B52C76">
        <w:rPr>
          <w:rFonts w:ascii="Cambria" w:hAnsi="Cambria"/>
          <w:b/>
          <w:sz w:val="20"/>
          <w:szCs w:val="20"/>
          <w:lang w:val="en-GB"/>
        </w:rPr>
        <w:t xml:space="preserve"> participation in the Buddy programme:</w:t>
      </w:r>
    </w:p>
    <w:p w:rsidR="009931AC" w:rsidRDefault="009931AC" w:rsidP="009931AC">
      <w:pPr>
        <w:pStyle w:val="Akapitzlist1"/>
        <w:numPr>
          <w:ilvl w:val="0"/>
          <w:numId w:val="23"/>
        </w:numPr>
        <w:spacing w:after="0" w:line="240" w:lineRule="auto"/>
        <w:ind w:left="0"/>
        <w:rPr>
          <w:rFonts w:ascii="Cambria" w:hAnsi="Cambria" w:cs="Cambria"/>
          <w:sz w:val="20"/>
          <w:szCs w:val="20"/>
        </w:rPr>
      </w:pPr>
      <w:r>
        <w:rPr>
          <w:rFonts w:ascii="Cambria" w:hAnsi="Cambria" w:cs="Cambria"/>
          <w:sz w:val="20"/>
          <w:szCs w:val="20"/>
        </w:rPr>
        <w:t>YES – 1 point</w:t>
      </w:r>
    </w:p>
    <w:p w:rsidR="009931AC" w:rsidRDefault="009931AC" w:rsidP="009931AC">
      <w:pPr>
        <w:pStyle w:val="Akapitzlist1"/>
        <w:numPr>
          <w:ilvl w:val="0"/>
          <w:numId w:val="23"/>
        </w:numPr>
        <w:spacing w:after="0" w:line="240" w:lineRule="auto"/>
        <w:ind w:left="0"/>
        <w:jc w:val="both"/>
        <w:rPr>
          <w:rFonts w:ascii="Cambria" w:hAnsi="Cambria" w:cs="Cambria"/>
          <w:sz w:val="20"/>
          <w:szCs w:val="20"/>
        </w:rPr>
      </w:pPr>
      <w:r>
        <w:rPr>
          <w:rFonts w:ascii="Cambria" w:hAnsi="Cambria" w:cs="Cambria"/>
          <w:sz w:val="20"/>
          <w:szCs w:val="20"/>
        </w:rPr>
        <w:t xml:space="preserve">NO – 0 </w:t>
      </w:r>
      <w:proofErr w:type="spellStart"/>
      <w:r>
        <w:rPr>
          <w:rFonts w:ascii="Cambria" w:hAnsi="Cambria" w:cs="Cambria"/>
          <w:sz w:val="20"/>
          <w:szCs w:val="20"/>
        </w:rPr>
        <w:t>points</w:t>
      </w:r>
      <w:proofErr w:type="spellEnd"/>
    </w:p>
    <w:p w:rsidR="009931AC" w:rsidRDefault="009931AC" w:rsidP="009931AC">
      <w:pPr>
        <w:pStyle w:val="Akapitzlist1"/>
        <w:spacing w:after="0" w:line="240" w:lineRule="auto"/>
        <w:ind w:left="-360"/>
        <w:jc w:val="both"/>
        <w:rPr>
          <w:rFonts w:ascii="Cambria" w:hAnsi="Cambria" w:cs="Cambria"/>
          <w:sz w:val="20"/>
          <w:szCs w:val="20"/>
          <w:lang w:val="en-GB"/>
        </w:rPr>
      </w:pPr>
    </w:p>
    <w:p w:rsidR="009931AC" w:rsidRPr="00693768" w:rsidRDefault="00573C51" w:rsidP="009931AC">
      <w:pPr>
        <w:pStyle w:val="Akapitzlist1"/>
        <w:spacing w:after="0" w:line="240" w:lineRule="auto"/>
        <w:ind w:left="-360"/>
        <w:jc w:val="both"/>
        <w:rPr>
          <w:rFonts w:ascii="Cambria" w:hAnsi="Cambria" w:cs="Cambria"/>
          <w:sz w:val="20"/>
          <w:szCs w:val="20"/>
          <w:lang w:val="en-GB"/>
        </w:rPr>
      </w:pPr>
      <w:r>
        <w:rPr>
          <w:rFonts w:ascii="Cambria" w:hAnsi="Cambria" w:cs="Cambria"/>
          <w:sz w:val="20"/>
          <w:szCs w:val="20"/>
          <w:lang w:val="en-GB"/>
        </w:rPr>
        <w:t>7</w:t>
      </w:r>
      <w:r w:rsidR="009931AC" w:rsidRPr="00693768">
        <w:rPr>
          <w:rFonts w:ascii="Cambria" w:hAnsi="Cambria" w:cs="Cambria"/>
          <w:sz w:val="20"/>
          <w:szCs w:val="20"/>
          <w:lang w:val="en-GB"/>
        </w:rPr>
        <w:t>.4</w:t>
      </w:r>
      <w:r w:rsidR="009931AC">
        <w:rPr>
          <w:rFonts w:ascii="Cambria" w:hAnsi="Cambria" w:cs="Cambria"/>
          <w:sz w:val="20"/>
          <w:szCs w:val="20"/>
          <w:lang w:val="en-GB"/>
        </w:rPr>
        <w:t xml:space="preserve"> </w:t>
      </w:r>
      <w:r w:rsidR="009931AC" w:rsidRPr="00693768">
        <w:rPr>
          <w:rFonts w:ascii="Cambria" w:hAnsi="Cambria"/>
          <w:b/>
          <w:sz w:val="20"/>
          <w:szCs w:val="20"/>
          <w:lang w:val="en-GB"/>
        </w:rPr>
        <w:t>Points for being a speaker in the meeting “Share your experience!”:</w:t>
      </w:r>
    </w:p>
    <w:p w:rsidR="009931AC" w:rsidRDefault="009931AC" w:rsidP="009931AC">
      <w:pPr>
        <w:pStyle w:val="Akapitzlist1"/>
        <w:numPr>
          <w:ilvl w:val="0"/>
          <w:numId w:val="23"/>
        </w:numPr>
        <w:spacing w:after="0" w:line="240" w:lineRule="auto"/>
        <w:ind w:left="0"/>
        <w:rPr>
          <w:rFonts w:ascii="Cambria" w:hAnsi="Cambria" w:cs="Cambria"/>
          <w:sz w:val="20"/>
          <w:szCs w:val="20"/>
        </w:rPr>
      </w:pPr>
      <w:r>
        <w:rPr>
          <w:rFonts w:ascii="Cambria" w:hAnsi="Cambria" w:cs="Cambria"/>
          <w:sz w:val="20"/>
          <w:szCs w:val="20"/>
        </w:rPr>
        <w:t>YES – 1 point</w:t>
      </w:r>
    </w:p>
    <w:p w:rsidR="009931AC" w:rsidRPr="00693768" w:rsidRDefault="009931AC" w:rsidP="009931AC">
      <w:pPr>
        <w:pStyle w:val="Akapitzlist1"/>
        <w:numPr>
          <w:ilvl w:val="0"/>
          <w:numId w:val="23"/>
        </w:numPr>
        <w:spacing w:after="0" w:line="240" w:lineRule="auto"/>
        <w:ind w:left="0"/>
        <w:jc w:val="both"/>
        <w:rPr>
          <w:rFonts w:ascii="Cambria" w:hAnsi="Cambria" w:cs="Cambria"/>
          <w:sz w:val="20"/>
          <w:szCs w:val="20"/>
        </w:rPr>
        <w:sectPr w:rsidR="009931AC" w:rsidRPr="00693768" w:rsidSect="0052799D">
          <w:type w:val="continuous"/>
          <w:pgSz w:w="11906" w:h="16838"/>
          <w:pgMar w:top="851" w:right="1418" w:bottom="851" w:left="1134" w:header="709" w:footer="709" w:gutter="0"/>
          <w:cols w:num="2" w:space="708"/>
          <w:docGrid w:linePitch="360"/>
        </w:sectPr>
      </w:pPr>
      <w:r>
        <w:rPr>
          <w:rFonts w:ascii="Cambria" w:hAnsi="Cambria" w:cs="Cambria"/>
          <w:sz w:val="20"/>
          <w:szCs w:val="20"/>
        </w:rPr>
        <w:t xml:space="preserve">NO – 0 </w:t>
      </w:r>
      <w:proofErr w:type="spellStart"/>
      <w:r>
        <w:rPr>
          <w:rFonts w:ascii="Cambria" w:hAnsi="Cambria" w:cs="Cambria"/>
          <w:sz w:val="20"/>
          <w:szCs w:val="20"/>
        </w:rPr>
        <w:t>points</w:t>
      </w:r>
      <w:proofErr w:type="spellEnd"/>
    </w:p>
    <w:p w:rsidR="009931AC" w:rsidRPr="000E0562" w:rsidRDefault="00573C51" w:rsidP="009931AC">
      <w:pPr>
        <w:pStyle w:val="Akapitzlist1"/>
        <w:spacing w:after="0" w:line="240" w:lineRule="auto"/>
        <w:ind w:left="-360"/>
        <w:jc w:val="both"/>
        <w:rPr>
          <w:rFonts w:ascii="Cambria" w:hAnsi="Cambria" w:cs="Cambria"/>
          <w:sz w:val="20"/>
          <w:szCs w:val="20"/>
          <w:lang w:val="en-GB"/>
        </w:rPr>
      </w:pPr>
      <w:r w:rsidRPr="00573C51">
        <w:rPr>
          <w:rFonts w:ascii="Cambria" w:hAnsi="Cambria" w:cs="Cambria"/>
          <w:sz w:val="20"/>
          <w:szCs w:val="20"/>
          <w:lang w:val="en-GB"/>
        </w:rPr>
        <w:t>7</w:t>
      </w:r>
      <w:r w:rsidR="009931AC">
        <w:rPr>
          <w:rFonts w:ascii="Cambria" w:hAnsi="Cambria" w:cs="Cambria"/>
          <w:sz w:val="20"/>
          <w:szCs w:val="20"/>
          <w:lang w:val="en-GB"/>
        </w:rPr>
        <w:t>.5</w:t>
      </w:r>
      <w:r w:rsidR="009931AC" w:rsidRPr="000E0562">
        <w:rPr>
          <w:rFonts w:ascii="Cambria" w:hAnsi="Cambria" w:cs="Cambria"/>
          <w:sz w:val="20"/>
          <w:szCs w:val="20"/>
          <w:lang w:val="en-GB"/>
        </w:rPr>
        <w:t xml:space="preserve"> </w:t>
      </w:r>
      <w:r w:rsidR="009931AC" w:rsidRPr="0003744B">
        <w:rPr>
          <w:rFonts w:ascii="Cambria" w:hAnsi="Cambria"/>
          <w:b/>
          <w:sz w:val="20"/>
          <w:szCs w:val="20"/>
          <w:lang w:val="en-GB"/>
        </w:rPr>
        <w:t>Points for portfolio</w:t>
      </w:r>
      <w:r w:rsidR="009931AC" w:rsidRPr="0003744B">
        <w:rPr>
          <w:rFonts w:ascii="Cambria" w:hAnsi="Cambria"/>
          <w:sz w:val="20"/>
          <w:szCs w:val="20"/>
          <w:lang w:val="en-GB"/>
        </w:rPr>
        <w:t xml:space="preserve"> (admitted by each member of the Committee and divided into the number of members)</w:t>
      </w:r>
      <w:r w:rsidR="009931AC" w:rsidRPr="0003744B">
        <w:rPr>
          <w:rFonts w:ascii="Cambria" w:hAnsi="Cambria"/>
          <w:b/>
          <w:sz w:val="20"/>
          <w:szCs w:val="20"/>
          <w:lang w:val="en-GB"/>
        </w:rPr>
        <w:t>:</w:t>
      </w:r>
    </w:p>
    <w:p w:rsidR="009931AC" w:rsidRPr="00693768" w:rsidRDefault="009931AC" w:rsidP="009931AC">
      <w:pPr>
        <w:pStyle w:val="Akapitzlist1"/>
        <w:numPr>
          <w:ilvl w:val="0"/>
          <w:numId w:val="26"/>
        </w:numPr>
        <w:spacing w:after="0" w:line="240" w:lineRule="auto"/>
        <w:ind w:left="0"/>
        <w:rPr>
          <w:rFonts w:ascii="Cambria" w:hAnsi="Cambria" w:cs="Cambria"/>
          <w:sz w:val="20"/>
          <w:szCs w:val="20"/>
          <w:lang w:val="en-GB"/>
        </w:rPr>
      </w:pPr>
      <w:r w:rsidRPr="00693768">
        <w:rPr>
          <w:rFonts w:ascii="Cambria" w:hAnsi="Cambria" w:cs="Cambria"/>
          <w:sz w:val="20"/>
          <w:szCs w:val="20"/>
          <w:lang w:val="en-GB"/>
        </w:rPr>
        <w:t>Unsatisfactory – 1 point</w:t>
      </w:r>
    </w:p>
    <w:p w:rsidR="009931AC" w:rsidRPr="00693768" w:rsidRDefault="009931AC" w:rsidP="009931AC">
      <w:pPr>
        <w:pStyle w:val="Akapitzlist1"/>
        <w:numPr>
          <w:ilvl w:val="0"/>
          <w:numId w:val="26"/>
        </w:numPr>
        <w:spacing w:after="0" w:line="240" w:lineRule="auto"/>
        <w:ind w:left="0"/>
        <w:rPr>
          <w:rFonts w:ascii="Cambria" w:hAnsi="Cambria" w:cs="Cambria"/>
          <w:sz w:val="20"/>
          <w:szCs w:val="20"/>
          <w:lang w:val="en-GB"/>
        </w:rPr>
      </w:pPr>
      <w:r w:rsidRPr="00693768">
        <w:rPr>
          <w:rFonts w:ascii="Cambria" w:hAnsi="Cambria" w:cs="Cambria"/>
          <w:sz w:val="20"/>
          <w:szCs w:val="20"/>
          <w:lang w:val="en-GB"/>
        </w:rPr>
        <w:t>Poor – 2 points</w:t>
      </w:r>
    </w:p>
    <w:p w:rsidR="009931AC" w:rsidRPr="00693768" w:rsidRDefault="009931AC" w:rsidP="009931AC">
      <w:pPr>
        <w:pStyle w:val="Akapitzlist1"/>
        <w:numPr>
          <w:ilvl w:val="0"/>
          <w:numId w:val="26"/>
        </w:numPr>
        <w:spacing w:after="0" w:line="240" w:lineRule="auto"/>
        <w:ind w:left="0"/>
        <w:rPr>
          <w:rFonts w:ascii="Cambria" w:hAnsi="Cambria" w:cs="Cambria"/>
          <w:sz w:val="20"/>
          <w:szCs w:val="20"/>
          <w:lang w:val="en-GB"/>
        </w:rPr>
      </w:pPr>
      <w:r w:rsidRPr="00693768">
        <w:rPr>
          <w:rFonts w:ascii="Cambria" w:hAnsi="Cambria" w:cs="Cambria"/>
          <w:sz w:val="20"/>
          <w:szCs w:val="20"/>
          <w:lang w:val="en-GB"/>
        </w:rPr>
        <w:t>Satisfactory – 3 points</w:t>
      </w:r>
    </w:p>
    <w:p w:rsidR="009931AC" w:rsidRPr="00693768" w:rsidRDefault="009931AC" w:rsidP="009931AC">
      <w:pPr>
        <w:pStyle w:val="Akapitzlist1"/>
        <w:numPr>
          <w:ilvl w:val="0"/>
          <w:numId w:val="26"/>
        </w:numPr>
        <w:spacing w:after="0" w:line="240" w:lineRule="auto"/>
        <w:ind w:left="0"/>
        <w:rPr>
          <w:rFonts w:ascii="Cambria" w:hAnsi="Cambria" w:cs="Cambria"/>
          <w:sz w:val="20"/>
          <w:szCs w:val="20"/>
          <w:lang w:val="en-GB"/>
        </w:rPr>
      </w:pPr>
      <w:r w:rsidRPr="00693768">
        <w:rPr>
          <w:rFonts w:ascii="Cambria" w:hAnsi="Cambria" w:cs="Cambria"/>
          <w:sz w:val="20"/>
          <w:szCs w:val="20"/>
          <w:lang w:val="en-GB"/>
        </w:rPr>
        <w:t>Good – 4 points</w:t>
      </w:r>
    </w:p>
    <w:p w:rsidR="009931AC" w:rsidRPr="00693768" w:rsidRDefault="009931AC" w:rsidP="009931AC">
      <w:pPr>
        <w:pStyle w:val="Akapitzlist1"/>
        <w:numPr>
          <w:ilvl w:val="0"/>
          <w:numId w:val="26"/>
        </w:numPr>
        <w:spacing w:after="0" w:line="240" w:lineRule="auto"/>
        <w:ind w:left="0"/>
        <w:rPr>
          <w:rFonts w:ascii="Cambria" w:hAnsi="Cambria" w:cs="Cambria"/>
          <w:sz w:val="20"/>
          <w:szCs w:val="20"/>
          <w:lang w:val="en-GB"/>
        </w:rPr>
      </w:pPr>
      <w:r w:rsidRPr="00693768">
        <w:rPr>
          <w:rFonts w:ascii="Cambria" w:hAnsi="Cambria" w:cs="Cambria"/>
          <w:sz w:val="20"/>
          <w:szCs w:val="20"/>
          <w:lang w:val="en-GB"/>
        </w:rPr>
        <w:t>Very good – 5 points</w:t>
      </w:r>
    </w:p>
    <w:p w:rsidR="009931AC" w:rsidRPr="00D41B6F" w:rsidRDefault="009931AC" w:rsidP="009931AC">
      <w:pPr>
        <w:pStyle w:val="Akapitzlist1"/>
        <w:numPr>
          <w:ilvl w:val="0"/>
          <w:numId w:val="26"/>
        </w:numPr>
        <w:spacing w:after="0" w:line="240" w:lineRule="auto"/>
        <w:ind w:left="0"/>
        <w:rPr>
          <w:rFonts w:ascii="Cambria" w:hAnsi="Cambria" w:cs="Cambria"/>
          <w:b/>
          <w:bCs/>
          <w:sz w:val="20"/>
          <w:szCs w:val="20"/>
          <w:lang w:val="en-GB"/>
        </w:rPr>
      </w:pPr>
      <w:r w:rsidRPr="00693768">
        <w:rPr>
          <w:rFonts w:ascii="Cambria" w:hAnsi="Cambria" w:cs="Cambria"/>
          <w:sz w:val="20"/>
          <w:szCs w:val="20"/>
          <w:lang w:val="en-GB"/>
        </w:rPr>
        <w:t>Excellent – 6 points</w:t>
      </w:r>
    </w:p>
    <w:p w:rsidR="009931AC" w:rsidRDefault="009931AC" w:rsidP="009931AC">
      <w:pPr>
        <w:pStyle w:val="Akapitzlist1"/>
        <w:spacing w:after="0" w:line="240" w:lineRule="auto"/>
        <w:rPr>
          <w:rFonts w:ascii="Cambria" w:hAnsi="Cambria" w:cs="Cambria"/>
          <w:sz w:val="20"/>
          <w:szCs w:val="20"/>
          <w:lang w:val="en-GB"/>
        </w:rPr>
      </w:pPr>
    </w:p>
    <w:p w:rsidR="009931AC" w:rsidRPr="00D41B6F" w:rsidRDefault="00573C51" w:rsidP="009931AC">
      <w:pPr>
        <w:spacing w:after="0" w:line="240" w:lineRule="auto"/>
        <w:ind w:left="-426" w:right="-709"/>
        <w:jc w:val="both"/>
        <w:rPr>
          <w:rFonts w:ascii="Cambria" w:hAnsi="Cambria"/>
          <w:sz w:val="20"/>
          <w:lang w:val="en-US"/>
        </w:rPr>
      </w:pPr>
      <w:r>
        <w:rPr>
          <w:rFonts w:ascii="Cambria" w:hAnsi="Cambria"/>
          <w:sz w:val="20"/>
          <w:lang w:val="en-US"/>
        </w:rPr>
        <w:t>7</w:t>
      </w:r>
      <w:r w:rsidR="002C3DAE">
        <w:rPr>
          <w:rFonts w:ascii="Cambria" w:hAnsi="Cambria"/>
          <w:sz w:val="20"/>
          <w:lang w:val="en-US"/>
        </w:rPr>
        <w:t>.6 A maximum of 10</w:t>
      </w:r>
      <w:r w:rsidR="009931AC" w:rsidRPr="00D41B6F">
        <w:rPr>
          <w:rFonts w:ascii="Cambria" w:hAnsi="Cambria"/>
          <w:sz w:val="20"/>
          <w:lang w:val="en-US"/>
        </w:rPr>
        <w:t xml:space="preserve"> points </w:t>
      </w:r>
      <w:r w:rsidR="002C3DAE">
        <w:rPr>
          <w:rFonts w:ascii="Cambria" w:hAnsi="Cambria"/>
          <w:sz w:val="20"/>
          <w:lang w:val="en-US"/>
        </w:rPr>
        <w:t xml:space="preserve">(Erasmus+ </w:t>
      </w:r>
      <w:proofErr w:type="spellStart"/>
      <w:r w:rsidR="002C3DAE">
        <w:rPr>
          <w:rFonts w:ascii="Cambria" w:hAnsi="Cambria"/>
          <w:sz w:val="20"/>
          <w:lang w:val="en-US"/>
        </w:rPr>
        <w:t>Programme</w:t>
      </w:r>
      <w:proofErr w:type="spellEnd"/>
      <w:r w:rsidR="002C3DAE">
        <w:rPr>
          <w:rFonts w:ascii="Cambria" w:hAnsi="Cambria"/>
          <w:sz w:val="20"/>
          <w:lang w:val="en-US"/>
        </w:rPr>
        <w:t xml:space="preserve">) or 16 points (workshops in Knoxville) </w:t>
      </w:r>
      <w:r w:rsidR="009931AC" w:rsidRPr="00D41B6F">
        <w:rPr>
          <w:rFonts w:ascii="Cambria" w:hAnsi="Cambria"/>
          <w:sz w:val="20"/>
          <w:lang w:val="en-US"/>
        </w:rPr>
        <w:t>can be earned.</w:t>
      </w:r>
    </w:p>
    <w:p w:rsidR="0003744B" w:rsidRDefault="0003744B" w:rsidP="00CD7BA2">
      <w:pPr>
        <w:spacing w:after="0" w:line="240" w:lineRule="auto"/>
        <w:ind w:left="-426" w:right="-709"/>
        <w:jc w:val="both"/>
        <w:rPr>
          <w:rFonts w:ascii="Cambria" w:hAnsi="Cambria"/>
          <w:b/>
          <w:sz w:val="20"/>
          <w:lang w:val="en-US"/>
        </w:rPr>
      </w:pPr>
    </w:p>
    <w:p w:rsidR="004F174E" w:rsidRPr="00EA66FC" w:rsidRDefault="00573C51" w:rsidP="00CD7BA2">
      <w:pPr>
        <w:spacing w:after="0" w:line="240" w:lineRule="auto"/>
        <w:ind w:left="-426" w:right="-709"/>
        <w:jc w:val="both"/>
        <w:rPr>
          <w:rFonts w:ascii="Cambria" w:hAnsi="Cambria"/>
          <w:b/>
          <w:sz w:val="20"/>
          <w:lang w:val="en-US"/>
        </w:rPr>
      </w:pPr>
      <w:r>
        <w:rPr>
          <w:rFonts w:ascii="Cambria" w:hAnsi="Cambria"/>
          <w:b/>
          <w:sz w:val="20"/>
          <w:lang w:val="en-US"/>
        </w:rPr>
        <w:t>8</w:t>
      </w:r>
      <w:r w:rsidR="005A1B8C">
        <w:rPr>
          <w:rFonts w:ascii="Cambria" w:hAnsi="Cambria"/>
          <w:b/>
          <w:sz w:val="20"/>
          <w:lang w:val="en-US"/>
        </w:rPr>
        <w:t>.</w:t>
      </w:r>
      <w:r w:rsidR="003D189B">
        <w:rPr>
          <w:rFonts w:ascii="Cambria" w:hAnsi="Cambria"/>
          <w:b/>
          <w:sz w:val="20"/>
          <w:lang w:val="en-US"/>
        </w:rPr>
        <w:t xml:space="preserve"> HOW MAY I </w:t>
      </w:r>
      <w:r w:rsidR="00BC3E1A" w:rsidRPr="00BA0D8F">
        <w:rPr>
          <w:rFonts w:ascii="Cambria" w:hAnsi="Cambria"/>
          <w:b/>
          <w:sz w:val="20"/>
          <w:lang w:val="en-US"/>
        </w:rPr>
        <w:t>APPEAL</w:t>
      </w:r>
      <w:r w:rsidR="003D189B">
        <w:rPr>
          <w:rFonts w:ascii="Cambria" w:hAnsi="Cambria"/>
          <w:b/>
          <w:sz w:val="20"/>
          <w:lang w:val="en-US"/>
        </w:rPr>
        <w:t xml:space="preserve"> AGAINST T</w:t>
      </w:r>
      <w:r w:rsidR="004F174E" w:rsidRPr="00BA0D8F">
        <w:rPr>
          <w:rFonts w:ascii="Cambria" w:hAnsi="Cambria"/>
          <w:b/>
          <w:sz w:val="20"/>
          <w:lang w:val="en-US"/>
        </w:rPr>
        <w:t xml:space="preserve">HE </w:t>
      </w:r>
      <w:r w:rsidR="00BA0D8F" w:rsidRPr="00BA0D8F">
        <w:rPr>
          <w:rFonts w:ascii="Cambria" w:hAnsi="Cambria"/>
          <w:b/>
          <w:sz w:val="20"/>
          <w:lang w:val="en-US"/>
        </w:rPr>
        <w:t>RECRUITMENT</w:t>
      </w:r>
      <w:r w:rsidR="00BC3E1A" w:rsidRPr="00BA0D8F">
        <w:rPr>
          <w:rFonts w:ascii="Cambria" w:hAnsi="Cambria"/>
          <w:b/>
          <w:sz w:val="20"/>
          <w:lang w:val="en-US"/>
        </w:rPr>
        <w:t xml:space="preserve"> COMMITTEE</w:t>
      </w:r>
      <w:r w:rsidR="003D189B">
        <w:rPr>
          <w:rFonts w:ascii="Cambria" w:hAnsi="Cambria"/>
          <w:b/>
          <w:sz w:val="20"/>
          <w:lang w:val="en-US"/>
        </w:rPr>
        <w:t>’S DECISION?</w:t>
      </w:r>
    </w:p>
    <w:p w:rsidR="00CD7BA2" w:rsidRDefault="00CD7BA2" w:rsidP="00CD7BA2">
      <w:pPr>
        <w:spacing w:after="0" w:line="240" w:lineRule="auto"/>
        <w:ind w:left="-426" w:right="-709"/>
        <w:jc w:val="both"/>
        <w:rPr>
          <w:rFonts w:ascii="Cambria" w:hAnsi="Cambria"/>
          <w:sz w:val="20"/>
          <w:lang w:val="en-US"/>
        </w:rPr>
      </w:pPr>
    </w:p>
    <w:p w:rsidR="004F174E" w:rsidRPr="004F174E" w:rsidRDefault="00573C51" w:rsidP="00CD7BA2">
      <w:pPr>
        <w:spacing w:after="0" w:line="240" w:lineRule="auto"/>
        <w:ind w:left="-426" w:right="-709"/>
        <w:jc w:val="both"/>
        <w:rPr>
          <w:rFonts w:ascii="Cambria" w:hAnsi="Cambria"/>
          <w:sz w:val="20"/>
          <w:lang w:val="en-US"/>
        </w:rPr>
      </w:pPr>
      <w:r>
        <w:rPr>
          <w:rFonts w:ascii="Cambria" w:hAnsi="Cambria"/>
          <w:sz w:val="20"/>
          <w:lang w:val="en-US"/>
        </w:rPr>
        <w:t>8</w:t>
      </w:r>
      <w:r w:rsidR="004F174E" w:rsidRPr="004F174E">
        <w:rPr>
          <w:rFonts w:ascii="Cambria" w:hAnsi="Cambria"/>
          <w:sz w:val="20"/>
          <w:lang w:val="en-US"/>
        </w:rPr>
        <w:t xml:space="preserve">.1 If </w:t>
      </w:r>
      <w:r w:rsidR="0089235E">
        <w:rPr>
          <w:rFonts w:ascii="Cambria" w:hAnsi="Cambria"/>
          <w:sz w:val="20"/>
          <w:lang w:val="en-US"/>
        </w:rPr>
        <w:t>a</w:t>
      </w:r>
      <w:r w:rsidR="004F174E" w:rsidRPr="004F174E">
        <w:rPr>
          <w:rFonts w:ascii="Cambria" w:hAnsi="Cambria"/>
          <w:sz w:val="20"/>
          <w:lang w:val="en-US"/>
        </w:rPr>
        <w:t xml:space="preserve"> candidate's application is rejected by the Recruitment Committee, </w:t>
      </w:r>
      <w:r w:rsidR="00BA0D8F">
        <w:rPr>
          <w:rFonts w:ascii="Cambria" w:hAnsi="Cambria"/>
          <w:sz w:val="20"/>
          <w:lang w:val="en-US"/>
        </w:rPr>
        <w:t>the</w:t>
      </w:r>
      <w:r w:rsidR="004F174E" w:rsidRPr="004F174E">
        <w:rPr>
          <w:rFonts w:ascii="Cambria" w:hAnsi="Cambria"/>
          <w:sz w:val="20"/>
          <w:lang w:val="en-US"/>
        </w:rPr>
        <w:t xml:space="preserve"> candidate has the right </w:t>
      </w:r>
      <w:r w:rsidR="00BA0D8F">
        <w:rPr>
          <w:rFonts w:ascii="Cambria" w:hAnsi="Cambria"/>
          <w:sz w:val="20"/>
          <w:lang w:val="en-US"/>
        </w:rPr>
        <w:t>to appeal against the Committee</w:t>
      </w:r>
      <w:r w:rsidR="004F174E" w:rsidRPr="004F174E">
        <w:rPr>
          <w:rFonts w:ascii="Cambria" w:hAnsi="Cambria"/>
          <w:sz w:val="20"/>
          <w:lang w:val="en-US"/>
        </w:rPr>
        <w:t>'s decision within one week from the date of the announcement of the results. The decision will be announced within one</w:t>
      </w:r>
      <w:r w:rsidR="004F174E">
        <w:rPr>
          <w:rFonts w:ascii="Cambria" w:hAnsi="Cambria"/>
          <w:sz w:val="20"/>
          <w:lang w:val="en-US"/>
        </w:rPr>
        <w:t xml:space="preserve"> week of receipt of the appeal.</w:t>
      </w:r>
    </w:p>
    <w:p w:rsidR="00CD7BA2" w:rsidRDefault="00CD7BA2" w:rsidP="00CD7BA2">
      <w:pPr>
        <w:spacing w:after="0" w:line="240" w:lineRule="auto"/>
        <w:ind w:left="-426" w:right="-709"/>
        <w:jc w:val="both"/>
        <w:rPr>
          <w:rFonts w:ascii="Cambria" w:hAnsi="Cambria"/>
          <w:b/>
          <w:sz w:val="20"/>
          <w:lang w:val="en-US"/>
        </w:rPr>
      </w:pPr>
    </w:p>
    <w:p w:rsidR="004F174E" w:rsidRPr="00EA66FC" w:rsidRDefault="00573C51" w:rsidP="00CD7BA2">
      <w:pPr>
        <w:spacing w:after="0" w:line="240" w:lineRule="auto"/>
        <w:ind w:left="-426" w:right="-709"/>
        <w:jc w:val="both"/>
        <w:rPr>
          <w:rFonts w:ascii="Cambria" w:hAnsi="Cambria"/>
          <w:b/>
          <w:sz w:val="20"/>
          <w:lang w:val="en-US"/>
        </w:rPr>
      </w:pPr>
      <w:r>
        <w:rPr>
          <w:rFonts w:ascii="Cambria" w:hAnsi="Cambria"/>
          <w:b/>
          <w:sz w:val="20"/>
          <w:lang w:val="en-US"/>
        </w:rPr>
        <w:t>9.</w:t>
      </w:r>
      <w:r w:rsidR="003D189B" w:rsidRPr="004F174E">
        <w:rPr>
          <w:rFonts w:ascii="Cambria" w:hAnsi="Cambria"/>
          <w:b/>
          <w:sz w:val="20"/>
          <w:lang w:val="en-US"/>
        </w:rPr>
        <w:t xml:space="preserve"> </w:t>
      </w:r>
      <w:r w:rsidR="003D189B" w:rsidRPr="00730826">
        <w:rPr>
          <w:rFonts w:ascii="Cambria" w:hAnsi="Cambria"/>
          <w:b/>
          <w:sz w:val="20"/>
          <w:lang w:val="en-US"/>
        </w:rPr>
        <w:t xml:space="preserve">WHICH DOCUMENTS SHOULD BE SUBMITTED IN THE </w:t>
      </w:r>
      <w:r w:rsidR="003D189B">
        <w:rPr>
          <w:rFonts w:ascii="Cambria" w:hAnsi="Cambria"/>
          <w:b/>
          <w:sz w:val="20"/>
          <w:lang w:val="en-US"/>
        </w:rPr>
        <w:t>SECOND STAGE OF RECRUITMENT AT THE ACADEMY</w:t>
      </w:r>
      <w:r w:rsidR="003D189B" w:rsidRPr="00730826">
        <w:rPr>
          <w:rFonts w:ascii="Cambria" w:hAnsi="Cambria"/>
          <w:b/>
          <w:sz w:val="20"/>
          <w:lang w:val="en-US"/>
        </w:rPr>
        <w:t>?</w:t>
      </w:r>
    </w:p>
    <w:p w:rsidR="00CD7BA2" w:rsidRDefault="00CD7BA2" w:rsidP="00CD7BA2">
      <w:pPr>
        <w:spacing w:after="0" w:line="240" w:lineRule="auto"/>
        <w:ind w:left="-426" w:right="-709"/>
        <w:jc w:val="both"/>
        <w:rPr>
          <w:rFonts w:ascii="Cambria" w:hAnsi="Cambria"/>
          <w:sz w:val="20"/>
          <w:lang w:val="en-US"/>
        </w:rPr>
      </w:pPr>
    </w:p>
    <w:p w:rsidR="005019A9" w:rsidRDefault="00573C51" w:rsidP="005019A9">
      <w:pPr>
        <w:spacing w:after="0" w:line="240" w:lineRule="auto"/>
        <w:ind w:left="-426" w:right="-709"/>
        <w:jc w:val="both"/>
        <w:rPr>
          <w:rFonts w:ascii="Cambria" w:hAnsi="Cambria"/>
          <w:sz w:val="20"/>
          <w:lang w:val="en-US"/>
        </w:rPr>
      </w:pPr>
      <w:r>
        <w:rPr>
          <w:rFonts w:ascii="Cambria" w:hAnsi="Cambria"/>
          <w:sz w:val="20"/>
          <w:lang w:val="en-US"/>
        </w:rPr>
        <w:t>9</w:t>
      </w:r>
      <w:r w:rsidR="004F174E" w:rsidRPr="004F174E">
        <w:rPr>
          <w:rFonts w:ascii="Cambria" w:hAnsi="Cambria"/>
          <w:sz w:val="20"/>
          <w:lang w:val="en-US"/>
        </w:rPr>
        <w:t xml:space="preserve">.1 After </w:t>
      </w:r>
      <w:r w:rsidR="003D189B">
        <w:rPr>
          <w:rFonts w:ascii="Cambria" w:hAnsi="Cambria"/>
          <w:sz w:val="20"/>
          <w:lang w:val="en-US"/>
        </w:rPr>
        <w:t>receiving a positive decision from the Recruitment Committee</w:t>
      </w:r>
      <w:r w:rsidR="00BA0D8F">
        <w:rPr>
          <w:rFonts w:ascii="Cambria" w:hAnsi="Cambria"/>
          <w:sz w:val="20"/>
          <w:lang w:val="en-US"/>
        </w:rPr>
        <w:t>,</w:t>
      </w:r>
      <w:r w:rsidR="004F174E" w:rsidRPr="004F174E">
        <w:rPr>
          <w:rFonts w:ascii="Cambria" w:hAnsi="Cambria"/>
          <w:sz w:val="20"/>
          <w:lang w:val="en-US"/>
        </w:rPr>
        <w:t xml:space="preserve"> 2-3 weeks before </w:t>
      </w:r>
      <w:r w:rsidR="00BA0D8F">
        <w:rPr>
          <w:rFonts w:ascii="Cambria" w:hAnsi="Cambria"/>
          <w:sz w:val="20"/>
          <w:lang w:val="en-US"/>
        </w:rPr>
        <w:t>leaving</w:t>
      </w:r>
      <w:r w:rsidR="0089235E">
        <w:rPr>
          <w:rFonts w:ascii="Cambria" w:hAnsi="Cambria"/>
          <w:sz w:val="20"/>
          <w:lang w:val="en-US"/>
        </w:rPr>
        <w:t xml:space="preserve"> </w:t>
      </w:r>
      <w:r w:rsidR="00BA0D8F">
        <w:rPr>
          <w:rFonts w:ascii="Cambria" w:hAnsi="Cambria"/>
          <w:sz w:val="20"/>
          <w:lang w:val="en-US"/>
        </w:rPr>
        <w:t>the</w:t>
      </w:r>
      <w:r w:rsidR="0089235E">
        <w:rPr>
          <w:rFonts w:ascii="Cambria" w:hAnsi="Cambria"/>
          <w:sz w:val="20"/>
          <w:lang w:val="en-US"/>
        </w:rPr>
        <w:t xml:space="preserve"> student</w:t>
      </w:r>
      <w:r w:rsidR="005019A9">
        <w:rPr>
          <w:rFonts w:ascii="Cambria" w:hAnsi="Cambria"/>
          <w:sz w:val="20"/>
          <w:lang w:val="en-US"/>
        </w:rPr>
        <w:t>/graduate</w:t>
      </w:r>
      <w:r w:rsidR="0089235E">
        <w:rPr>
          <w:rFonts w:ascii="Cambria" w:hAnsi="Cambria"/>
          <w:sz w:val="20"/>
          <w:lang w:val="en-US"/>
        </w:rPr>
        <w:t xml:space="preserve"> should complete and/</w:t>
      </w:r>
      <w:r w:rsidR="004F174E" w:rsidRPr="004F174E">
        <w:rPr>
          <w:rFonts w:ascii="Cambria" w:hAnsi="Cambria"/>
          <w:sz w:val="20"/>
          <w:lang w:val="en-US"/>
        </w:rPr>
        <w:t>or deliver</w:t>
      </w:r>
      <w:r w:rsidR="0089235E">
        <w:rPr>
          <w:rFonts w:ascii="Cambria" w:hAnsi="Cambria"/>
          <w:sz w:val="20"/>
          <w:lang w:val="en-US"/>
        </w:rPr>
        <w:t xml:space="preserve"> </w:t>
      </w:r>
      <w:r w:rsidR="004F174E" w:rsidRPr="004F174E">
        <w:rPr>
          <w:rFonts w:ascii="Cambria" w:hAnsi="Cambria"/>
          <w:sz w:val="20"/>
          <w:lang w:val="en-US"/>
        </w:rPr>
        <w:t xml:space="preserve">to </w:t>
      </w:r>
      <w:r w:rsidR="00A704F7">
        <w:rPr>
          <w:rFonts w:ascii="Cambria" w:hAnsi="Cambria"/>
          <w:sz w:val="20"/>
          <w:lang w:val="en-US"/>
        </w:rPr>
        <w:t xml:space="preserve">the </w:t>
      </w:r>
      <w:r w:rsidR="00BA0D8F" w:rsidRPr="00CE7AD4">
        <w:rPr>
          <w:rFonts w:ascii="Cambria" w:hAnsi="Cambria"/>
          <w:sz w:val="20"/>
          <w:lang w:val="en-US"/>
        </w:rPr>
        <w:t>IRO</w:t>
      </w:r>
      <w:r w:rsidR="004F174E" w:rsidRPr="00CE7AD4">
        <w:rPr>
          <w:rFonts w:ascii="Cambria" w:hAnsi="Cambria"/>
          <w:sz w:val="20"/>
          <w:lang w:val="en-US"/>
        </w:rPr>
        <w:t>:</w:t>
      </w:r>
    </w:p>
    <w:p w:rsidR="005019A9" w:rsidRDefault="005019A9" w:rsidP="005019A9">
      <w:pPr>
        <w:spacing w:after="0" w:line="240" w:lineRule="auto"/>
        <w:ind w:left="-426" w:right="-709"/>
        <w:jc w:val="both"/>
        <w:rPr>
          <w:rFonts w:ascii="Cambria" w:hAnsi="Cambria" w:cs="Cambria"/>
          <w:sz w:val="20"/>
          <w:szCs w:val="20"/>
          <w:u w:val="single"/>
          <w:lang w:val="en-US"/>
        </w:rPr>
      </w:pPr>
    </w:p>
    <w:p w:rsidR="005019A9" w:rsidRPr="005019A9" w:rsidRDefault="005019A9" w:rsidP="005019A9">
      <w:pPr>
        <w:spacing w:after="0" w:line="240" w:lineRule="auto"/>
        <w:ind w:left="-426" w:right="-709"/>
        <w:jc w:val="both"/>
        <w:rPr>
          <w:rFonts w:ascii="Cambria" w:hAnsi="Cambria" w:cs="Cambria"/>
          <w:sz w:val="20"/>
          <w:szCs w:val="20"/>
          <w:lang w:val="en-GB"/>
        </w:rPr>
      </w:pPr>
      <w:r>
        <w:rPr>
          <w:rFonts w:ascii="Cambria" w:hAnsi="Cambria" w:cs="Cambria"/>
          <w:sz w:val="20"/>
          <w:szCs w:val="20"/>
          <w:u w:val="single"/>
          <w:lang w:val="en-US"/>
        </w:rPr>
        <w:t xml:space="preserve">Erasmus+ </w:t>
      </w:r>
      <w:r w:rsidRPr="005019A9">
        <w:rPr>
          <w:rFonts w:ascii="Cambria" w:hAnsi="Cambria" w:cs="Cambria"/>
          <w:sz w:val="20"/>
          <w:szCs w:val="20"/>
          <w:u w:val="single"/>
          <w:lang w:val="en-GB"/>
        </w:rPr>
        <w:t>Programme:</w:t>
      </w:r>
      <w:r w:rsidRPr="005019A9">
        <w:rPr>
          <w:rFonts w:ascii="Cambria" w:hAnsi="Cambria" w:cs="Cambria"/>
          <w:sz w:val="20"/>
          <w:szCs w:val="20"/>
          <w:lang w:val="en-GB"/>
        </w:rPr>
        <w:t xml:space="preserve"> a, b, c, d, e, f, h, </w:t>
      </w:r>
      <w:proofErr w:type="spellStart"/>
      <w:r w:rsidRPr="005019A9">
        <w:rPr>
          <w:rFonts w:ascii="Cambria" w:hAnsi="Cambria" w:cs="Cambria"/>
          <w:sz w:val="20"/>
          <w:szCs w:val="20"/>
          <w:lang w:val="en-GB"/>
        </w:rPr>
        <w:t>i</w:t>
      </w:r>
      <w:proofErr w:type="spellEnd"/>
    </w:p>
    <w:p w:rsidR="005019A9" w:rsidRPr="005019A9" w:rsidRDefault="005019A9" w:rsidP="005019A9">
      <w:pPr>
        <w:spacing w:after="0" w:line="240" w:lineRule="auto"/>
        <w:ind w:left="-426" w:right="-709"/>
        <w:jc w:val="both"/>
        <w:rPr>
          <w:rFonts w:ascii="Cambria" w:hAnsi="Cambria"/>
          <w:sz w:val="20"/>
          <w:lang w:val="en-GB"/>
        </w:rPr>
      </w:pPr>
      <w:r w:rsidRPr="005019A9">
        <w:rPr>
          <w:rFonts w:ascii="Cambria" w:hAnsi="Cambria" w:cs="Cambria"/>
          <w:sz w:val="20"/>
          <w:szCs w:val="20"/>
          <w:u w:val="single"/>
          <w:lang w:val="en-GB"/>
        </w:rPr>
        <w:t>Workshops in Knoxville:</w:t>
      </w:r>
      <w:r w:rsidRPr="005019A9">
        <w:rPr>
          <w:rFonts w:ascii="Cambria" w:hAnsi="Cambria" w:cs="Cambria"/>
          <w:sz w:val="20"/>
          <w:szCs w:val="20"/>
          <w:lang w:val="en-GB"/>
        </w:rPr>
        <w:t xml:space="preserve"> a, b, c, f, g, h, </w:t>
      </w:r>
      <w:proofErr w:type="spellStart"/>
      <w:r w:rsidRPr="005019A9">
        <w:rPr>
          <w:rFonts w:ascii="Cambria" w:hAnsi="Cambria" w:cs="Cambria"/>
          <w:sz w:val="20"/>
          <w:szCs w:val="20"/>
          <w:lang w:val="en-GB"/>
        </w:rPr>
        <w:t>i</w:t>
      </w:r>
      <w:proofErr w:type="spellEnd"/>
    </w:p>
    <w:p w:rsidR="005019A9" w:rsidRPr="005019A9" w:rsidRDefault="005019A9" w:rsidP="00CD7BA2">
      <w:pPr>
        <w:spacing w:after="0" w:line="240" w:lineRule="auto"/>
        <w:ind w:left="-426" w:right="-709"/>
        <w:jc w:val="both"/>
        <w:rPr>
          <w:rFonts w:ascii="Cambria" w:hAnsi="Cambria"/>
          <w:sz w:val="20"/>
          <w:lang w:val="en-GB"/>
        </w:rPr>
      </w:pPr>
    </w:p>
    <w:p w:rsidR="004F174E" w:rsidRPr="00BA0D8F" w:rsidRDefault="005019A9" w:rsidP="00CD7BA2">
      <w:pPr>
        <w:pStyle w:val="Akapitzlist"/>
        <w:numPr>
          <w:ilvl w:val="0"/>
          <w:numId w:val="20"/>
        </w:numPr>
        <w:spacing w:after="0" w:line="240" w:lineRule="auto"/>
        <w:ind w:right="-709"/>
        <w:jc w:val="both"/>
        <w:rPr>
          <w:rFonts w:ascii="Cambria" w:hAnsi="Cambria"/>
          <w:sz w:val="20"/>
          <w:lang w:val="en-US"/>
        </w:rPr>
      </w:pPr>
      <w:r>
        <w:rPr>
          <w:rFonts w:ascii="Cambria" w:hAnsi="Cambria"/>
          <w:b/>
          <w:color w:val="auto"/>
          <w:sz w:val="20"/>
          <w:lang w:val="en-US"/>
        </w:rPr>
        <w:t>b</w:t>
      </w:r>
      <w:r w:rsidR="001B712E">
        <w:rPr>
          <w:rFonts w:ascii="Cambria" w:hAnsi="Cambria"/>
          <w:b/>
          <w:color w:val="auto"/>
          <w:sz w:val="20"/>
          <w:lang w:val="en-US"/>
        </w:rPr>
        <w:t xml:space="preserve">ank </w:t>
      </w:r>
      <w:r>
        <w:rPr>
          <w:rFonts w:ascii="Cambria" w:hAnsi="Cambria"/>
          <w:b/>
          <w:color w:val="auto"/>
          <w:sz w:val="20"/>
          <w:lang w:val="en-US"/>
        </w:rPr>
        <w:t>a</w:t>
      </w:r>
      <w:r w:rsidR="00BA0D8F" w:rsidRPr="00BA0D8F">
        <w:rPr>
          <w:rFonts w:ascii="Cambria" w:hAnsi="Cambria"/>
          <w:b/>
          <w:color w:val="auto"/>
          <w:sz w:val="20"/>
          <w:lang w:val="en-US"/>
        </w:rPr>
        <w:t xml:space="preserve">ccount </w:t>
      </w:r>
      <w:r>
        <w:rPr>
          <w:rFonts w:ascii="Cambria" w:hAnsi="Cambria"/>
          <w:b/>
          <w:color w:val="auto"/>
          <w:sz w:val="20"/>
          <w:lang w:val="en-US"/>
        </w:rPr>
        <w:t>d</w:t>
      </w:r>
      <w:r w:rsidR="00BA0D8F" w:rsidRPr="00BA0D8F">
        <w:rPr>
          <w:rFonts w:ascii="Cambria" w:hAnsi="Cambria"/>
          <w:b/>
          <w:color w:val="auto"/>
          <w:sz w:val="20"/>
          <w:lang w:val="en-US"/>
        </w:rPr>
        <w:t xml:space="preserve">etails </w:t>
      </w:r>
      <w:r>
        <w:rPr>
          <w:rFonts w:ascii="Cambria" w:hAnsi="Cambria"/>
          <w:b/>
          <w:color w:val="auto"/>
          <w:sz w:val="20"/>
          <w:lang w:val="en-US"/>
        </w:rPr>
        <w:t>f</w:t>
      </w:r>
      <w:r w:rsidR="00BA0D8F" w:rsidRPr="00BA0D8F">
        <w:rPr>
          <w:rFonts w:ascii="Cambria" w:hAnsi="Cambria"/>
          <w:b/>
          <w:color w:val="auto"/>
          <w:sz w:val="20"/>
          <w:lang w:val="en-US"/>
        </w:rPr>
        <w:t>orm</w:t>
      </w:r>
      <w:r w:rsidR="004F174E" w:rsidRPr="00BA0D8F">
        <w:rPr>
          <w:rFonts w:ascii="Cambria" w:hAnsi="Cambria"/>
          <w:color w:val="auto"/>
          <w:sz w:val="20"/>
          <w:lang w:val="en-US"/>
        </w:rPr>
        <w:t xml:space="preserve"> </w:t>
      </w:r>
      <w:r w:rsidR="00E31DB0">
        <w:rPr>
          <w:rFonts w:ascii="Cambria" w:hAnsi="Cambria"/>
          <w:color w:val="auto"/>
          <w:sz w:val="20"/>
          <w:lang w:val="en-US"/>
        </w:rPr>
        <w:t>(</w:t>
      </w:r>
      <w:r w:rsidR="00A704F7">
        <w:rPr>
          <w:rFonts w:ascii="Cambria" w:hAnsi="Cambria"/>
          <w:sz w:val="20"/>
          <w:lang w:val="en-US"/>
        </w:rPr>
        <w:t xml:space="preserve">a </w:t>
      </w:r>
      <w:r w:rsidR="004F174E" w:rsidRPr="00BA0D8F">
        <w:rPr>
          <w:rFonts w:ascii="Cambria" w:hAnsi="Cambria"/>
          <w:sz w:val="20"/>
          <w:lang w:val="en-US"/>
        </w:rPr>
        <w:t>form with bank details necess</w:t>
      </w:r>
      <w:r w:rsidR="002140D2">
        <w:rPr>
          <w:rFonts w:ascii="Cambria" w:hAnsi="Cambria"/>
          <w:sz w:val="20"/>
          <w:lang w:val="en-US"/>
        </w:rPr>
        <w:t>ary to transfer the scholarship;</w:t>
      </w:r>
      <w:r w:rsidR="004F174E" w:rsidRPr="00BA0D8F">
        <w:rPr>
          <w:rFonts w:ascii="Cambria" w:hAnsi="Cambria"/>
          <w:sz w:val="20"/>
          <w:lang w:val="en-US"/>
        </w:rPr>
        <w:t xml:space="preserve"> required </w:t>
      </w:r>
      <w:r w:rsidR="00A704F7">
        <w:rPr>
          <w:rFonts w:ascii="Cambria" w:hAnsi="Cambria"/>
          <w:sz w:val="20"/>
          <w:lang w:val="en-US"/>
        </w:rPr>
        <w:t xml:space="preserve">foreign </w:t>
      </w:r>
      <w:r w:rsidR="004F174E" w:rsidRPr="00BA0D8F">
        <w:rPr>
          <w:rFonts w:ascii="Cambria" w:hAnsi="Cambria"/>
          <w:sz w:val="20"/>
          <w:lang w:val="en-US"/>
        </w:rPr>
        <w:t xml:space="preserve">currency account </w:t>
      </w:r>
      <w:r w:rsidR="00E31DB0">
        <w:rPr>
          <w:rFonts w:ascii="Cambria" w:hAnsi="Cambria"/>
          <w:sz w:val="20"/>
          <w:lang w:val="en-US"/>
        </w:rPr>
        <w:t xml:space="preserve">(euro) </w:t>
      </w:r>
      <w:r w:rsidR="004F174E" w:rsidRPr="00BA0D8F">
        <w:rPr>
          <w:rFonts w:ascii="Cambria" w:hAnsi="Cambria"/>
          <w:sz w:val="20"/>
          <w:lang w:val="en-US"/>
        </w:rPr>
        <w:t>in a bank with headquarters in Poland or</w:t>
      </w:r>
      <w:r w:rsidR="002140D2">
        <w:rPr>
          <w:rFonts w:ascii="Cambria" w:hAnsi="Cambria"/>
          <w:sz w:val="20"/>
          <w:lang w:val="en-US"/>
        </w:rPr>
        <w:t xml:space="preserve"> a</w:t>
      </w:r>
      <w:r w:rsidR="004F174E" w:rsidRPr="00BA0D8F">
        <w:rPr>
          <w:rFonts w:ascii="Cambria" w:hAnsi="Cambria"/>
          <w:sz w:val="20"/>
          <w:lang w:val="en-US"/>
        </w:rPr>
        <w:t xml:space="preserve"> </w:t>
      </w:r>
      <w:r w:rsidR="00A704F7">
        <w:rPr>
          <w:rFonts w:ascii="Cambria" w:hAnsi="Cambria"/>
          <w:sz w:val="20"/>
          <w:lang w:val="en-US"/>
        </w:rPr>
        <w:t>Polish currency account</w:t>
      </w:r>
      <w:r w:rsidR="004F174E" w:rsidRPr="00BA0D8F">
        <w:rPr>
          <w:rFonts w:ascii="Cambria" w:hAnsi="Cambria"/>
          <w:sz w:val="20"/>
          <w:lang w:val="en-US"/>
        </w:rPr>
        <w:t xml:space="preserve"> in </w:t>
      </w:r>
      <w:r w:rsidR="00A704F7">
        <w:rPr>
          <w:rFonts w:ascii="Cambria" w:hAnsi="Cambria"/>
          <w:sz w:val="20"/>
          <w:lang w:val="en-US"/>
        </w:rPr>
        <w:t xml:space="preserve">the </w:t>
      </w:r>
      <w:r w:rsidR="004F174E" w:rsidRPr="00BA0D8F">
        <w:rPr>
          <w:rFonts w:ascii="Cambria" w:hAnsi="Cambria"/>
          <w:sz w:val="20"/>
          <w:lang w:val="en-US"/>
        </w:rPr>
        <w:t xml:space="preserve">case of students financed from </w:t>
      </w:r>
      <w:r w:rsidR="00A704F7">
        <w:rPr>
          <w:rFonts w:ascii="Cambria" w:hAnsi="Cambria"/>
          <w:sz w:val="20"/>
          <w:lang w:val="en-US"/>
        </w:rPr>
        <w:t>the PO WER</w:t>
      </w:r>
      <w:r w:rsidR="004F174E" w:rsidRPr="00BA0D8F">
        <w:rPr>
          <w:rFonts w:ascii="Cambria" w:hAnsi="Cambria"/>
          <w:sz w:val="20"/>
          <w:lang w:val="en-US"/>
        </w:rPr>
        <w:t xml:space="preserve"> </w:t>
      </w:r>
      <w:proofErr w:type="spellStart"/>
      <w:r w:rsidR="004F174E" w:rsidRPr="00BA0D8F">
        <w:rPr>
          <w:rFonts w:ascii="Cambria" w:hAnsi="Cambria"/>
          <w:sz w:val="20"/>
          <w:lang w:val="en-US"/>
        </w:rPr>
        <w:t>program</w:t>
      </w:r>
      <w:r w:rsidR="00A704F7">
        <w:rPr>
          <w:rFonts w:ascii="Cambria" w:hAnsi="Cambria"/>
          <w:sz w:val="20"/>
          <w:lang w:val="en-US"/>
        </w:rPr>
        <w:t>me</w:t>
      </w:r>
      <w:proofErr w:type="spellEnd"/>
      <w:r w:rsidR="00E31DB0">
        <w:rPr>
          <w:rFonts w:ascii="Cambria" w:hAnsi="Cambria"/>
          <w:sz w:val="20"/>
          <w:lang w:val="en-US"/>
        </w:rPr>
        <w:t>)</w:t>
      </w:r>
      <w:r w:rsidR="004F174E" w:rsidRPr="00BA0D8F">
        <w:rPr>
          <w:rFonts w:ascii="Cambria" w:hAnsi="Cambria"/>
          <w:sz w:val="20"/>
          <w:lang w:val="en-US"/>
        </w:rPr>
        <w:t>;</w:t>
      </w:r>
    </w:p>
    <w:p w:rsidR="003D189B" w:rsidRPr="00E31DB0" w:rsidRDefault="005019A9" w:rsidP="00CD7BA2">
      <w:pPr>
        <w:pStyle w:val="Akapitzlist"/>
        <w:numPr>
          <w:ilvl w:val="0"/>
          <w:numId w:val="20"/>
        </w:numPr>
        <w:spacing w:after="0" w:line="240" w:lineRule="auto"/>
        <w:ind w:right="-709"/>
        <w:jc w:val="both"/>
        <w:rPr>
          <w:rFonts w:ascii="Cambria" w:hAnsi="Cambria"/>
          <w:b/>
          <w:sz w:val="20"/>
          <w:szCs w:val="20"/>
          <w:lang w:val="en-US"/>
        </w:rPr>
      </w:pPr>
      <w:r w:rsidRPr="00E31DB0">
        <w:rPr>
          <w:rFonts w:ascii="Cambria" w:hAnsi="Cambria"/>
          <w:b/>
          <w:sz w:val="20"/>
          <w:lang w:val="en-US"/>
        </w:rPr>
        <w:t>a</w:t>
      </w:r>
      <w:r w:rsidR="0089235E" w:rsidRPr="00E31DB0">
        <w:rPr>
          <w:rFonts w:ascii="Cambria" w:hAnsi="Cambria"/>
          <w:b/>
          <w:sz w:val="20"/>
          <w:lang w:val="en-US"/>
        </w:rPr>
        <w:t>pplication</w:t>
      </w:r>
      <w:r w:rsidR="002140D2" w:rsidRPr="00E31DB0">
        <w:rPr>
          <w:rFonts w:ascii="Cambria" w:hAnsi="Cambria"/>
          <w:b/>
          <w:sz w:val="20"/>
          <w:lang w:val="en-US"/>
        </w:rPr>
        <w:t xml:space="preserve"> </w:t>
      </w:r>
      <w:r w:rsidRPr="00E31DB0">
        <w:rPr>
          <w:rFonts w:ascii="Cambria" w:hAnsi="Cambria"/>
          <w:b/>
          <w:sz w:val="20"/>
          <w:szCs w:val="20"/>
          <w:lang w:val="en-US"/>
        </w:rPr>
        <w:t>for the permission to the mobility</w:t>
      </w:r>
      <w:r w:rsidR="001B712E" w:rsidRPr="00E31DB0">
        <w:rPr>
          <w:rFonts w:ascii="Cambria" w:hAnsi="Cambria"/>
          <w:b/>
          <w:sz w:val="20"/>
          <w:szCs w:val="20"/>
          <w:lang w:val="en-US"/>
        </w:rPr>
        <w:t>;</w:t>
      </w:r>
    </w:p>
    <w:p w:rsidR="000E5EAF" w:rsidRPr="00E31DB0" w:rsidRDefault="003D189B" w:rsidP="00CD7BA2">
      <w:pPr>
        <w:pStyle w:val="Akapitzlist"/>
        <w:numPr>
          <w:ilvl w:val="0"/>
          <w:numId w:val="20"/>
        </w:numPr>
        <w:spacing w:after="0" w:line="240" w:lineRule="auto"/>
        <w:ind w:right="-709"/>
        <w:jc w:val="both"/>
        <w:rPr>
          <w:rFonts w:ascii="Cambria" w:hAnsi="Cambria"/>
          <w:sz w:val="20"/>
          <w:szCs w:val="20"/>
          <w:lang w:val="en-US"/>
        </w:rPr>
      </w:pPr>
      <w:r w:rsidRPr="00E31DB0">
        <w:rPr>
          <w:rFonts w:ascii="Cambria" w:hAnsi="Cambria"/>
          <w:sz w:val="20"/>
          <w:szCs w:val="20"/>
          <w:lang w:val="en-US"/>
        </w:rPr>
        <w:t xml:space="preserve">copy of an </w:t>
      </w:r>
      <w:r w:rsidRPr="00E31DB0">
        <w:rPr>
          <w:rFonts w:ascii="Cambria" w:hAnsi="Cambria"/>
          <w:b/>
          <w:sz w:val="20"/>
          <w:szCs w:val="20"/>
          <w:lang w:val="en-US"/>
        </w:rPr>
        <w:t>insurance policy</w:t>
      </w:r>
      <w:r w:rsidRPr="00E31DB0">
        <w:rPr>
          <w:rFonts w:ascii="Cambria" w:hAnsi="Cambria"/>
          <w:sz w:val="20"/>
          <w:szCs w:val="20"/>
          <w:lang w:val="en-US"/>
        </w:rPr>
        <w:t xml:space="preserve"> valid in the country of the mobility throughout the whole period of the mobility</w:t>
      </w:r>
      <w:r w:rsidR="000E5EAF" w:rsidRPr="00E31DB0">
        <w:rPr>
          <w:rFonts w:ascii="Cambria" w:hAnsi="Cambria"/>
          <w:sz w:val="20"/>
          <w:szCs w:val="20"/>
          <w:lang w:val="en-US"/>
        </w:rPr>
        <w:t>:</w:t>
      </w:r>
    </w:p>
    <w:p w:rsidR="000E5EAF" w:rsidRPr="00E31DB0" w:rsidRDefault="000E5EAF" w:rsidP="000E5EAF">
      <w:pPr>
        <w:pStyle w:val="Akapitzlist"/>
        <w:numPr>
          <w:ilvl w:val="1"/>
          <w:numId w:val="20"/>
        </w:numPr>
        <w:spacing w:after="0" w:line="240" w:lineRule="auto"/>
        <w:ind w:right="-709"/>
        <w:jc w:val="both"/>
        <w:rPr>
          <w:rFonts w:ascii="Cambria" w:hAnsi="Cambria"/>
          <w:sz w:val="20"/>
          <w:szCs w:val="20"/>
          <w:lang w:val="en-US"/>
        </w:rPr>
      </w:pPr>
      <w:r w:rsidRPr="00E31DB0">
        <w:rPr>
          <w:rFonts w:ascii="Cambria" w:hAnsi="Cambria"/>
          <w:b/>
          <w:sz w:val="20"/>
          <w:szCs w:val="20"/>
          <w:lang w:val="en-GB"/>
        </w:rPr>
        <w:t xml:space="preserve">health insurance coverage </w:t>
      </w:r>
      <w:r w:rsidRPr="00E31DB0">
        <w:rPr>
          <w:rFonts w:ascii="Cambria" w:hAnsi="Cambria"/>
          <w:sz w:val="20"/>
          <w:szCs w:val="20"/>
          <w:lang w:val="en-GB"/>
        </w:rPr>
        <w:t>and</w:t>
      </w:r>
    </w:p>
    <w:p w:rsidR="000E5EAF" w:rsidRPr="00E31DB0" w:rsidRDefault="000E5EAF" w:rsidP="000E5EAF">
      <w:pPr>
        <w:pStyle w:val="Akapitzlist"/>
        <w:numPr>
          <w:ilvl w:val="1"/>
          <w:numId w:val="20"/>
        </w:numPr>
        <w:spacing w:after="0" w:line="240" w:lineRule="auto"/>
        <w:ind w:right="-709"/>
        <w:jc w:val="both"/>
        <w:rPr>
          <w:rFonts w:ascii="Cambria" w:hAnsi="Cambria"/>
          <w:sz w:val="20"/>
          <w:szCs w:val="20"/>
          <w:lang w:val="en-US"/>
        </w:rPr>
      </w:pPr>
      <w:r w:rsidRPr="00E31DB0">
        <w:rPr>
          <w:rFonts w:ascii="Cambria" w:hAnsi="Cambria"/>
          <w:b/>
          <w:sz w:val="20"/>
          <w:szCs w:val="20"/>
          <w:lang w:val="en-GB"/>
        </w:rPr>
        <w:t>liability insurance coverage</w:t>
      </w:r>
      <w:r w:rsidRPr="00E31DB0">
        <w:rPr>
          <w:rFonts w:ascii="Cambria" w:hAnsi="Cambria"/>
          <w:sz w:val="20"/>
          <w:szCs w:val="20"/>
          <w:lang w:val="en-GB"/>
        </w:rPr>
        <w:t xml:space="preserve"> (covering damages caused by the student at the workplace) and</w:t>
      </w:r>
    </w:p>
    <w:p w:rsidR="00E31DB0" w:rsidRPr="00E31DB0" w:rsidRDefault="000E5EAF" w:rsidP="000E5EAF">
      <w:pPr>
        <w:pStyle w:val="Akapitzlist"/>
        <w:numPr>
          <w:ilvl w:val="1"/>
          <w:numId w:val="20"/>
        </w:numPr>
        <w:spacing w:after="0" w:line="240" w:lineRule="auto"/>
        <w:ind w:right="-709"/>
        <w:jc w:val="both"/>
        <w:rPr>
          <w:rFonts w:ascii="Cambria" w:hAnsi="Cambria"/>
          <w:sz w:val="20"/>
          <w:szCs w:val="20"/>
          <w:lang w:val="en-US"/>
        </w:rPr>
      </w:pPr>
      <w:r w:rsidRPr="00E31DB0">
        <w:rPr>
          <w:rFonts w:ascii="Cambria" w:hAnsi="Cambria"/>
          <w:b/>
          <w:sz w:val="20"/>
          <w:szCs w:val="20"/>
          <w:lang w:val="en-GB"/>
        </w:rPr>
        <w:t>accident insurance coverage</w:t>
      </w:r>
      <w:r w:rsidRPr="00E31DB0">
        <w:rPr>
          <w:rFonts w:ascii="Cambria" w:hAnsi="Cambria"/>
          <w:sz w:val="20"/>
          <w:szCs w:val="20"/>
          <w:lang w:val="en-GB"/>
        </w:rPr>
        <w:t xml:space="preserve"> related to the student's tasks (covering at least damages caused t</w:t>
      </w:r>
      <w:r w:rsidR="00E31DB0">
        <w:rPr>
          <w:rFonts w:ascii="Cambria" w:hAnsi="Cambria"/>
          <w:sz w:val="20"/>
          <w:szCs w:val="20"/>
          <w:lang w:val="en-GB"/>
        </w:rPr>
        <w:t>o the student at the workplace);</w:t>
      </w:r>
    </w:p>
    <w:p w:rsidR="00E31DB0" w:rsidRDefault="002140D2" w:rsidP="00E31DB0">
      <w:pPr>
        <w:spacing w:after="0" w:line="240" w:lineRule="auto"/>
        <w:ind w:left="284" w:right="-709"/>
        <w:jc w:val="both"/>
        <w:rPr>
          <w:rFonts w:ascii="Cambria" w:hAnsi="Cambria"/>
          <w:sz w:val="20"/>
          <w:szCs w:val="20"/>
          <w:lang w:val="en-US"/>
        </w:rPr>
      </w:pPr>
      <w:r w:rsidRPr="00E31DB0">
        <w:rPr>
          <w:rFonts w:ascii="Cambria" w:hAnsi="Cambria"/>
          <w:sz w:val="20"/>
          <w:szCs w:val="20"/>
          <w:lang w:val="en-US"/>
        </w:rPr>
        <w:t xml:space="preserve">ATTENTION: </w:t>
      </w:r>
      <w:r w:rsidR="003D189B" w:rsidRPr="00E31DB0">
        <w:rPr>
          <w:rFonts w:ascii="Cambria" w:hAnsi="Cambria"/>
          <w:sz w:val="20"/>
          <w:szCs w:val="20"/>
          <w:lang w:val="en-US"/>
        </w:rPr>
        <w:t xml:space="preserve">The EHIC card (European Health Insurance Card) only takes into account </w:t>
      </w:r>
      <w:r w:rsidR="00E31DB0" w:rsidRPr="00F71050">
        <w:rPr>
          <w:rFonts w:ascii="Cambria" w:hAnsi="Cambria"/>
          <w:sz w:val="20"/>
          <w:szCs w:val="20"/>
          <w:lang w:val="en-US"/>
        </w:rPr>
        <w:t xml:space="preserve">the basic </w:t>
      </w:r>
      <w:r w:rsidR="00E31DB0">
        <w:rPr>
          <w:rFonts w:ascii="Cambria" w:hAnsi="Cambria"/>
          <w:sz w:val="20"/>
          <w:szCs w:val="20"/>
          <w:lang w:val="en-US"/>
        </w:rPr>
        <w:t>health insurance</w:t>
      </w:r>
      <w:r w:rsidR="00E31DB0" w:rsidRPr="00F71050">
        <w:rPr>
          <w:rFonts w:ascii="Cambria" w:hAnsi="Cambria"/>
          <w:sz w:val="20"/>
          <w:szCs w:val="20"/>
          <w:lang w:val="en-US"/>
        </w:rPr>
        <w:t>. It may be obtained at NFZ facilities and a certificate needed to obtain the card is issued by the IRO;</w:t>
      </w:r>
    </w:p>
    <w:p w:rsidR="00CD3FAE" w:rsidRPr="00E31DB0" w:rsidRDefault="00E31DB0" w:rsidP="00E31DB0">
      <w:pPr>
        <w:pStyle w:val="Akapitzlist"/>
        <w:numPr>
          <w:ilvl w:val="0"/>
          <w:numId w:val="20"/>
        </w:numPr>
        <w:spacing w:after="0" w:line="240" w:lineRule="auto"/>
        <w:ind w:right="-709"/>
        <w:jc w:val="both"/>
        <w:rPr>
          <w:rFonts w:ascii="Cambria" w:hAnsi="Cambria"/>
          <w:sz w:val="20"/>
          <w:szCs w:val="20"/>
          <w:lang w:val="en-US"/>
        </w:rPr>
      </w:pPr>
      <w:r w:rsidRPr="00E31DB0">
        <w:rPr>
          <w:rFonts w:ascii="Cambria" w:hAnsi="Cambria"/>
          <w:sz w:val="20"/>
          <w:szCs w:val="20"/>
          <w:lang w:val="en-US"/>
        </w:rPr>
        <w:t>declaration of intent (if applicable);</w:t>
      </w:r>
    </w:p>
    <w:p w:rsidR="00CD3FAE" w:rsidRPr="009E2B43" w:rsidRDefault="00CD3FAE" w:rsidP="00CD7BA2">
      <w:pPr>
        <w:pStyle w:val="Akapitzlist"/>
        <w:numPr>
          <w:ilvl w:val="0"/>
          <w:numId w:val="20"/>
        </w:numPr>
        <w:spacing w:after="0" w:line="240" w:lineRule="auto"/>
        <w:ind w:right="-709"/>
        <w:jc w:val="both"/>
        <w:rPr>
          <w:rFonts w:ascii="Cambria" w:hAnsi="Cambria"/>
          <w:sz w:val="20"/>
          <w:lang w:val="en-US"/>
        </w:rPr>
      </w:pPr>
      <w:r w:rsidRPr="00CD3FAE">
        <w:rPr>
          <w:rFonts w:ascii="Cambria" w:hAnsi="Cambria"/>
          <w:sz w:val="20"/>
          <w:lang w:val="en-US"/>
        </w:rPr>
        <w:t xml:space="preserve">internet </w:t>
      </w:r>
      <w:r w:rsidRPr="00CD3FAE">
        <w:rPr>
          <w:rFonts w:ascii="Cambria" w:hAnsi="Cambria"/>
          <w:b/>
          <w:sz w:val="20"/>
          <w:lang w:val="en-US"/>
        </w:rPr>
        <w:t>language test on the OLS platform</w:t>
      </w:r>
      <w:r w:rsidRPr="00CD3FAE">
        <w:rPr>
          <w:rFonts w:ascii="Cambria" w:hAnsi="Cambria"/>
          <w:sz w:val="20"/>
          <w:lang w:val="en-US"/>
        </w:rPr>
        <w:t>, to which the link will be sent to your e-mail, in a language that is required in a given institution. The languages available ​​are: Bulgarian, Croatian, Czech, Danish, Dutch, English, Estonian, Finnish, French, German, Greek, Hungarian, Irish, Italian, Latvian, Lithuanian, Maltese, Portuguese, Romanian, Slovak, Slovenian, Swedish and Spanish. The test lasts about 40 minutes and does not affect the student's qualification for a mobility, it only determines the language level on the basis of which the student will receive a license for an online language course. The test is not filled in by native speakers</w:t>
      </w:r>
      <w:r>
        <w:rPr>
          <w:rFonts w:ascii="Cambria" w:hAnsi="Cambria"/>
          <w:szCs w:val="20"/>
          <w:lang w:val="en-GB"/>
        </w:rPr>
        <w:t>;</w:t>
      </w:r>
    </w:p>
    <w:p w:rsidR="009E2B43" w:rsidRPr="00E31DB0" w:rsidRDefault="009E2B43" w:rsidP="009E2B43">
      <w:pPr>
        <w:pStyle w:val="Akapitzlist"/>
        <w:numPr>
          <w:ilvl w:val="0"/>
          <w:numId w:val="20"/>
        </w:numPr>
        <w:spacing w:after="0" w:line="240" w:lineRule="auto"/>
        <w:ind w:right="-709"/>
        <w:jc w:val="both"/>
        <w:rPr>
          <w:rFonts w:ascii="Cambria" w:hAnsi="Cambria"/>
          <w:sz w:val="20"/>
          <w:lang w:val="en-US"/>
        </w:rPr>
      </w:pPr>
      <w:r w:rsidRPr="009E2B43">
        <w:rPr>
          <w:rFonts w:ascii="Cambria" w:hAnsi="Cambria"/>
          <w:sz w:val="20"/>
          <w:u w:val="single"/>
          <w:lang w:val="en-US"/>
        </w:rPr>
        <w:t>students with Polish citizenship:</w:t>
      </w:r>
      <w:r w:rsidRPr="009E2B43">
        <w:rPr>
          <w:rFonts w:ascii="Cambria" w:hAnsi="Cambria"/>
          <w:sz w:val="20"/>
          <w:lang w:val="en-US"/>
        </w:rPr>
        <w:t xml:space="preserve"> it is recommended to register in the Odysseus service run by the Ministry of Foreign Affair</w:t>
      </w:r>
      <w:r>
        <w:rPr>
          <w:rFonts w:ascii="Cambria" w:hAnsi="Cambria"/>
          <w:sz w:val="20"/>
          <w:lang w:val="en-US"/>
        </w:rPr>
        <w:t xml:space="preserve">s: </w:t>
      </w:r>
      <w:hyperlink r:id="rId14" w:history="1">
        <w:r w:rsidRPr="00E31DB0">
          <w:rPr>
            <w:rStyle w:val="Hipercze"/>
            <w:rFonts w:ascii="Cambria" w:hAnsi="Cambria"/>
            <w:sz w:val="20"/>
            <w:lang w:val="en-US"/>
          </w:rPr>
          <w:t>https://odyseusz.msz.gov.pl/</w:t>
        </w:r>
      </w:hyperlink>
      <w:r w:rsidRPr="00E31DB0">
        <w:rPr>
          <w:rFonts w:ascii="Cambria" w:hAnsi="Cambria"/>
          <w:sz w:val="20"/>
          <w:lang w:val="en-US"/>
        </w:rPr>
        <w:t xml:space="preserve">; </w:t>
      </w:r>
    </w:p>
    <w:p w:rsidR="009E2B43" w:rsidRPr="00E31DB0" w:rsidRDefault="00E31DB0" w:rsidP="009E2B43">
      <w:pPr>
        <w:pStyle w:val="Akapitzlist"/>
        <w:numPr>
          <w:ilvl w:val="0"/>
          <w:numId w:val="20"/>
        </w:numPr>
        <w:spacing w:after="0" w:line="240" w:lineRule="auto"/>
        <w:ind w:right="-709"/>
        <w:jc w:val="both"/>
        <w:rPr>
          <w:rFonts w:ascii="Cambria" w:hAnsi="Cambria"/>
          <w:sz w:val="20"/>
        </w:rPr>
      </w:pPr>
      <w:r w:rsidRPr="00E31DB0">
        <w:rPr>
          <w:rFonts w:ascii="Cambria" w:hAnsi="Cambria"/>
          <w:b/>
          <w:sz w:val="20"/>
          <w:szCs w:val="20"/>
        </w:rPr>
        <w:t>p</w:t>
      </w:r>
      <w:r w:rsidR="009E2B43" w:rsidRPr="00E31DB0">
        <w:rPr>
          <w:rFonts w:ascii="Cambria" w:hAnsi="Cambria"/>
          <w:b/>
          <w:sz w:val="20"/>
          <w:szCs w:val="20"/>
        </w:rPr>
        <w:t>olecenie wyjazdu służbowego za granicę</w:t>
      </w:r>
      <w:r w:rsidR="009E2B43" w:rsidRPr="00E31DB0">
        <w:rPr>
          <w:rFonts w:ascii="Cambria" w:hAnsi="Cambria"/>
          <w:sz w:val="20"/>
          <w:szCs w:val="20"/>
        </w:rPr>
        <w:t xml:space="preserve"> (</w:t>
      </w:r>
      <w:proofErr w:type="spellStart"/>
      <w:r w:rsidR="005640D1" w:rsidRPr="00E31DB0">
        <w:rPr>
          <w:rFonts w:ascii="Cambria" w:hAnsi="Cambria"/>
          <w:sz w:val="20"/>
        </w:rPr>
        <w:t>travel</w:t>
      </w:r>
      <w:proofErr w:type="spellEnd"/>
      <w:r w:rsidR="005640D1" w:rsidRPr="00E31DB0">
        <w:rPr>
          <w:rFonts w:ascii="Cambria" w:hAnsi="Cambria"/>
          <w:sz w:val="20"/>
        </w:rPr>
        <w:t xml:space="preserve"> order</w:t>
      </w:r>
      <w:r w:rsidR="00F54593" w:rsidRPr="00E31DB0">
        <w:rPr>
          <w:rFonts w:ascii="Cambria" w:hAnsi="Cambria"/>
          <w:sz w:val="20"/>
        </w:rPr>
        <w:t>);</w:t>
      </w:r>
    </w:p>
    <w:p w:rsidR="00617E72" w:rsidRPr="00E31DB0" w:rsidRDefault="005019A9" w:rsidP="009E2B43">
      <w:pPr>
        <w:pStyle w:val="Akapitzlist"/>
        <w:numPr>
          <w:ilvl w:val="0"/>
          <w:numId w:val="20"/>
        </w:numPr>
        <w:spacing w:after="0" w:line="240" w:lineRule="auto"/>
        <w:ind w:right="-709"/>
        <w:jc w:val="both"/>
        <w:rPr>
          <w:rFonts w:ascii="Cambria" w:hAnsi="Cambria"/>
          <w:sz w:val="20"/>
          <w:lang w:val="en-GB"/>
        </w:rPr>
      </w:pPr>
      <w:r w:rsidRPr="00E31DB0">
        <w:rPr>
          <w:rFonts w:ascii="Cambria" w:hAnsi="Cambria"/>
          <w:b/>
          <w:sz w:val="20"/>
          <w:szCs w:val="20"/>
          <w:lang w:val="en-GB"/>
        </w:rPr>
        <w:t>a</w:t>
      </w:r>
      <w:r w:rsidR="00617E72" w:rsidRPr="00E31DB0">
        <w:rPr>
          <w:rFonts w:ascii="Cambria" w:hAnsi="Cambria"/>
          <w:b/>
          <w:sz w:val="20"/>
          <w:szCs w:val="20"/>
          <w:lang w:val="en-GB"/>
        </w:rPr>
        <w:t>pplication to the Rector;</w:t>
      </w:r>
    </w:p>
    <w:p w:rsidR="00E31DB0" w:rsidRPr="007A4641" w:rsidRDefault="00A704F7" w:rsidP="00E31DB0">
      <w:pPr>
        <w:pStyle w:val="Akapitzlist"/>
        <w:numPr>
          <w:ilvl w:val="0"/>
          <w:numId w:val="34"/>
        </w:numPr>
        <w:spacing w:after="0" w:line="240" w:lineRule="auto"/>
        <w:ind w:right="-709"/>
        <w:jc w:val="both"/>
        <w:rPr>
          <w:rFonts w:ascii="Cambria" w:hAnsi="Cambria"/>
          <w:sz w:val="20"/>
          <w:lang w:val="en-GB"/>
        </w:rPr>
      </w:pPr>
      <w:r w:rsidRPr="00E31DB0">
        <w:rPr>
          <w:rFonts w:ascii="Cambria" w:hAnsi="Cambria"/>
          <w:sz w:val="20"/>
          <w:lang w:val="en-US"/>
        </w:rPr>
        <w:t xml:space="preserve">sign a </w:t>
      </w:r>
      <w:r w:rsidRPr="00E31DB0">
        <w:rPr>
          <w:rFonts w:ascii="Cambria" w:hAnsi="Cambria"/>
          <w:b/>
          <w:sz w:val="20"/>
          <w:lang w:val="en-US"/>
        </w:rPr>
        <w:t>Grant Agreement</w:t>
      </w:r>
      <w:r w:rsidRPr="00E31DB0">
        <w:rPr>
          <w:rFonts w:ascii="Cambria" w:hAnsi="Cambria"/>
          <w:sz w:val="20"/>
          <w:lang w:val="en-US"/>
        </w:rPr>
        <w:t xml:space="preserve"> </w:t>
      </w:r>
      <w:r w:rsidR="002140D2" w:rsidRPr="00E31DB0">
        <w:rPr>
          <w:rFonts w:ascii="Cambria" w:hAnsi="Cambria"/>
          <w:sz w:val="20"/>
          <w:lang w:val="en-US"/>
        </w:rPr>
        <w:t xml:space="preserve">personally </w:t>
      </w:r>
      <w:r w:rsidR="004F174E" w:rsidRPr="00E31DB0">
        <w:rPr>
          <w:rFonts w:ascii="Cambria" w:hAnsi="Cambria"/>
          <w:sz w:val="20"/>
          <w:lang w:val="en-US"/>
        </w:rPr>
        <w:t xml:space="preserve">at </w:t>
      </w:r>
      <w:r w:rsidRPr="00E31DB0">
        <w:rPr>
          <w:rFonts w:ascii="Cambria" w:hAnsi="Cambria"/>
          <w:sz w:val="20"/>
          <w:lang w:val="en-US"/>
        </w:rPr>
        <w:t>the IRO</w:t>
      </w:r>
      <w:r w:rsidR="004F174E" w:rsidRPr="00E31DB0">
        <w:rPr>
          <w:rFonts w:ascii="Cambria" w:hAnsi="Cambria"/>
          <w:sz w:val="20"/>
          <w:lang w:val="en-US"/>
        </w:rPr>
        <w:t xml:space="preserve">. </w:t>
      </w:r>
      <w:r w:rsidR="00E31DB0" w:rsidRPr="00324C09">
        <w:rPr>
          <w:rFonts w:ascii="Cambria" w:hAnsi="Cambria"/>
          <w:sz w:val="20"/>
          <w:lang w:val="en-US"/>
        </w:rPr>
        <w:t xml:space="preserve">The agreement can be signed no later than one week before the start of the mobility. If </w:t>
      </w:r>
      <w:r w:rsidR="00E31DB0">
        <w:rPr>
          <w:rFonts w:ascii="Cambria" w:hAnsi="Cambria"/>
          <w:sz w:val="20"/>
          <w:lang w:val="en-US"/>
        </w:rPr>
        <w:t>the students does n</w:t>
      </w:r>
      <w:r w:rsidR="00E31DB0" w:rsidRPr="00324C09">
        <w:rPr>
          <w:rFonts w:ascii="Cambria" w:hAnsi="Cambria"/>
          <w:sz w:val="20"/>
          <w:lang w:val="en-US"/>
        </w:rPr>
        <w:t>ot provide the required documents, the agreement will not be signed, the mobility will not be completed and the scholarship will be canceled</w:t>
      </w:r>
      <w:r w:rsidR="00E31DB0">
        <w:rPr>
          <w:rFonts w:ascii="Cambria" w:hAnsi="Cambria"/>
          <w:sz w:val="20"/>
          <w:lang w:val="en-US"/>
        </w:rPr>
        <w:t>.</w:t>
      </w:r>
    </w:p>
    <w:p w:rsidR="00E31DB0" w:rsidRPr="007A4641" w:rsidRDefault="00E31DB0" w:rsidP="00E31DB0">
      <w:pPr>
        <w:pStyle w:val="Akapitzlist"/>
        <w:spacing w:after="0" w:line="240" w:lineRule="auto"/>
        <w:ind w:left="294" w:right="-709"/>
        <w:jc w:val="both"/>
        <w:rPr>
          <w:rFonts w:ascii="Cambria" w:hAnsi="Cambria"/>
          <w:sz w:val="20"/>
          <w:lang w:val="en-GB"/>
        </w:rPr>
      </w:pPr>
      <w:r w:rsidRPr="007A4641">
        <w:rPr>
          <w:rFonts w:ascii="Cambria" w:hAnsi="Cambria"/>
          <w:sz w:val="20"/>
          <w:lang w:val="en-GB"/>
        </w:rPr>
        <w:t xml:space="preserve">NOTE: Any payments connected with the </w:t>
      </w:r>
      <w:r>
        <w:rPr>
          <w:rFonts w:ascii="Cambria" w:hAnsi="Cambria"/>
          <w:sz w:val="20"/>
          <w:lang w:val="en-GB"/>
        </w:rPr>
        <w:t>mobility</w:t>
      </w:r>
      <w:r w:rsidRPr="007A4641">
        <w:rPr>
          <w:rFonts w:ascii="Cambria" w:hAnsi="Cambria"/>
          <w:sz w:val="20"/>
          <w:lang w:val="en-GB"/>
        </w:rPr>
        <w:t xml:space="preserve"> (e.g. payment for accommodation or </w:t>
      </w:r>
      <w:r>
        <w:rPr>
          <w:rFonts w:ascii="Cambria" w:hAnsi="Cambria"/>
          <w:sz w:val="20"/>
          <w:lang w:val="en-GB"/>
        </w:rPr>
        <w:t xml:space="preserve">a </w:t>
      </w:r>
      <w:r w:rsidRPr="007A4641">
        <w:rPr>
          <w:rFonts w:ascii="Cambria" w:hAnsi="Cambria"/>
          <w:sz w:val="20"/>
          <w:lang w:val="en-GB"/>
        </w:rPr>
        <w:t xml:space="preserve">plane ticket) made before the signing of the </w:t>
      </w:r>
      <w:r>
        <w:rPr>
          <w:rFonts w:ascii="Cambria" w:hAnsi="Cambria"/>
          <w:sz w:val="20"/>
          <w:lang w:val="en-GB"/>
        </w:rPr>
        <w:t>Grant A</w:t>
      </w:r>
      <w:r w:rsidRPr="007A4641">
        <w:rPr>
          <w:rFonts w:ascii="Cambria" w:hAnsi="Cambria"/>
          <w:sz w:val="20"/>
          <w:lang w:val="en-GB"/>
        </w:rPr>
        <w:t xml:space="preserve">greement are the sole responsibility of the student. In </w:t>
      </w:r>
      <w:r>
        <w:rPr>
          <w:rFonts w:ascii="Cambria" w:hAnsi="Cambria"/>
          <w:sz w:val="20"/>
          <w:lang w:val="en-GB"/>
        </w:rPr>
        <w:t xml:space="preserve">the </w:t>
      </w:r>
      <w:r w:rsidRPr="007A4641">
        <w:rPr>
          <w:rFonts w:ascii="Cambria" w:hAnsi="Cambria"/>
          <w:sz w:val="20"/>
          <w:lang w:val="en-GB"/>
        </w:rPr>
        <w:t>case the agreement cannot be signed (e.g. lack of the Dean's final consent, lack of a semester</w:t>
      </w:r>
      <w:r>
        <w:rPr>
          <w:rFonts w:ascii="Cambria" w:hAnsi="Cambria"/>
          <w:sz w:val="20"/>
          <w:lang w:val="en-GB"/>
        </w:rPr>
        <w:t>’s recognition</w:t>
      </w:r>
      <w:r w:rsidRPr="007A4641">
        <w:rPr>
          <w:rFonts w:ascii="Cambria" w:hAnsi="Cambria"/>
          <w:sz w:val="20"/>
          <w:lang w:val="en-GB"/>
        </w:rPr>
        <w:t xml:space="preserve"> before the</w:t>
      </w:r>
      <w:r>
        <w:rPr>
          <w:rFonts w:ascii="Cambria" w:hAnsi="Cambria"/>
          <w:sz w:val="20"/>
          <w:lang w:val="en-GB"/>
        </w:rPr>
        <w:t xml:space="preserve"> mobility</w:t>
      </w:r>
      <w:r w:rsidRPr="007A4641">
        <w:rPr>
          <w:rFonts w:ascii="Cambria" w:hAnsi="Cambria"/>
          <w:sz w:val="20"/>
          <w:lang w:val="en-GB"/>
        </w:rPr>
        <w:t>, failure to submit documents on time), the university does not reimburse the student for the costs he/she has already incurred.</w:t>
      </w:r>
    </w:p>
    <w:p w:rsidR="00CD7BA2" w:rsidRPr="00E31DB0" w:rsidRDefault="00CD7BA2" w:rsidP="00E31DB0">
      <w:pPr>
        <w:pStyle w:val="Akapitzlist"/>
        <w:spacing w:after="0" w:line="240" w:lineRule="auto"/>
        <w:ind w:left="-426" w:right="-709"/>
        <w:jc w:val="both"/>
        <w:rPr>
          <w:rFonts w:ascii="Cambria" w:hAnsi="Cambria"/>
          <w:sz w:val="20"/>
          <w:lang w:val="en-US"/>
        </w:rPr>
      </w:pPr>
    </w:p>
    <w:p w:rsidR="004F174E" w:rsidRPr="00BA0D8F" w:rsidRDefault="00573C51" w:rsidP="00CD7BA2">
      <w:pPr>
        <w:spacing w:after="0" w:line="240" w:lineRule="auto"/>
        <w:ind w:left="-426" w:right="-709"/>
        <w:jc w:val="both"/>
        <w:rPr>
          <w:rFonts w:ascii="Cambria" w:hAnsi="Cambria"/>
          <w:sz w:val="20"/>
          <w:lang w:val="en-US"/>
        </w:rPr>
      </w:pPr>
      <w:r>
        <w:rPr>
          <w:rFonts w:ascii="Cambria" w:hAnsi="Cambria"/>
          <w:sz w:val="20"/>
          <w:lang w:val="en-US"/>
        </w:rPr>
        <w:t>9</w:t>
      </w:r>
      <w:r w:rsidR="004F174E" w:rsidRPr="00BA0D8F">
        <w:rPr>
          <w:rFonts w:ascii="Cambria" w:hAnsi="Cambria"/>
          <w:sz w:val="20"/>
          <w:lang w:val="en-US"/>
        </w:rPr>
        <w:t xml:space="preserve">.2 All forms are available </w:t>
      </w:r>
      <w:r w:rsidR="00CD3FAE">
        <w:rPr>
          <w:rFonts w:ascii="Cambria" w:hAnsi="Cambria"/>
          <w:sz w:val="20"/>
          <w:lang w:val="en-US"/>
        </w:rPr>
        <w:t>on the Academy’s website</w:t>
      </w:r>
      <w:r w:rsidR="004F174E" w:rsidRPr="00BA0D8F">
        <w:rPr>
          <w:rFonts w:ascii="Cambria" w:hAnsi="Cambria"/>
          <w:sz w:val="20"/>
          <w:lang w:val="en-US"/>
        </w:rPr>
        <w:t xml:space="preserve"> in the</w:t>
      </w:r>
      <w:r w:rsidR="001A03DF" w:rsidRPr="00BA0D8F">
        <w:rPr>
          <w:rFonts w:ascii="Cambria" w:hAnsi="Cambria"/>
          <w:sz w:val="20"/>
          <w:lang w:val="en-US"/>
        </w:rPr>
        <w:t xml:space="preserve"> </w:t>
      </w:r>
      <w:r w:rsidR="00C25486">
        <w:rPr>
          <w:rFonts w:ascii="Cambria" w:hAnsi="Cambria"/>
          <w:sz w:val="20"/>
          <w:lang w:val="en-US"/>
        </w:rPr>
        <w:t>tab “</w:t>
      </w:r>
      <w:r w:rsidR="001A03DF" w:rsidRPr="00BA0D8F">
        <w:rPr>
          <w:rFonts w:ascii="Cambria" w:hAnsi="Cambria"/>
          <w:sz w:val="20"/>
          <w:lang w:val="en-US"/>
        </w:rPr>
        <w:t xml:space="preserve">International </w:t>
      </w:r>
      <w:r w:rsidR="0099146B">
        <w:rPr>
          <w:rFonts w:ascii="Cambria" w:hAnsi="Cambria"/>
          <w:sz w:val="20"/>
          <w:lang w:val="en-US"/>
        </w:rPr>
        <w:t>Relations Office</w:t>
      </w:r>
      <w:r w:rsidR="00C25486">
        <w:rPr>
          <w:rFonts w:ascii="Cambria" w:hAnsi="Cambria"/>
          <w:sz w:val="20"/>
          <w:lang w:val="en-US"/>
        </w:rPr>
        <w:t>”</w:t>
      </w:r>
      <w:r w:rsidR="001A03DF" w:rsidRPr="00BA0D8F">
        <w:rPr>
          <w:rFonts w:ascii="Cambria" w:hAnsi="Cambria"/>
          <w:sz w:val="20"/>
          <w:lang w:val="en-US"/>
        </w:rPr>
        <w:t xml:space="preserve"> </w:t>
      </w:r>
      <w:r w:rsidR="001A03DF" w:rsidRPr="001A03DF">
        <w:rPr>
          <w:lang w:val="en-US"/>
        </w:rPr>
        <w:sym w:font="Wingdings" w:char="F0E0"/>
      </w:r>
      <w:r w:rsidR="004F174E" w:rsidRPr="00BA0D8F">
        <w:rPr>
          <w:rFonts w:ascii="Cambria" w:hAnsi="Cambria"/>
          <w:sz w:val="20"/>
          <w:lang w:val="en-US"/>
        </w:rPr>
        <w:t xml:space="preserve"> </w:t>
      </w:r>
      <w:r w:rsidR="00C25486">
        <w:rPr>
          <w:rFonts w:ascii="Cambria" w:hAnsi="Cambria"/>
          <w:sz w:val="20"/>
          <w:lang w:val="en-US"/>
        </w:rPr>
        <w:t>“</w:t>
      </w:r>
      <w:r w:rsidR="004F174E" w:rsidRPr="00BA0D8F">
        <w:rPr>
          <w:rFonts w:ascii="Cambria" w:hAnsi="Cambria"/>
          <w:sz w:val="20"/>
          <w:lang w:val="en-US"/>
        </w:rPr>
        <w:t>Information for</w:t>
      </w:r>
      <w:r w:rsidR="00E31DB0">
        <w:rPr>
          <w:rFonts w:ascii="Cambria" w:hAnsi="Cambria"/>
          <w:sz w:val="20"/>
          <w:lang w:val="en-US"/>
        </w:rPr>
        <w:t xml:space="preserve"> O</w:t>
      </w:r>
      <w:r w:rsidR="00C25486">
        <w:rPr>
          <w:rFonts w:ascii="Cambria" w:hAnsi="Cambria"/>
          <w:sz w:val="20"/>
          <w:lang w:val="en-US"/>
        </w:rPr>
        <w:t>utgoing</w:t>
      </w:r>
      <w:r w:rsidR="004F174E" w:rsidRPr="00BA0D8F">
        <w:rPr>
          <w:rFonts w:ascii="Cambria" w:hAnsi="Cambria"/>
          <w:sz w:val="20"/>
          <w:lang w:val="en-US"/>
        </w:rPr>
        <w:t xml:space="preserve"> </w:t>
      </w:r>
      <w:r w:rsidR="00E31DB0">
        <w:rPr>
          <w:rFonts w:ascii="Cambria" w:hAnsi="Cambria"/>
          <w:sz w:val="20"/>
          <w:lang w:val="en-US"/>
        </w:rPr>
        <w:t>S</w:t>
      </w:r>
      <w:r w:rsidR="004F174E" w:rsidRPr="00BA0D8F">
        <w:rPr>
          <w:rFonts w:ascii="Cambria" w:hAnsi="Cambria"/>
          <w:sz w:val="20"/>
          <w:lang w:val="en-US"/>
        </w:rPr>
        <w:t>tudents</w:t>
      </w:r>
      <w:r w:rsidR="00C25486">
        <w:rPr>
          <w:rFonts w:ascii="Cambria" w:hAnsi="Cambria"/>
          <w:sz w:val="20"/>
          <w:lang w:val="en-US"/>
        </w:rPr>
        <w:t>”</w:t>
      </w:r>
      <w:r w:rsidR="004F174E" w:rsidRPr="00BA0D8F">
        <w:rPr>
          <w:rFonts w:ascii="Cambria" w:hAnsi="Cambria"/>
          <w:sz w:val="20"/>
          <w:lang w:val="en-US"/>
        </w:rPr>
        <w:t>.</w:t>
      </w:r>
    </w:p>
    <w:p w:rsidR="00CD7BA2" w:rsidRDefault="00CD7BA2" w:rsidP="00CD7BA2">
      <w:pPr>
        <w:spacing w:after="0" w:line="240" w:lineRule="auto"/>
        <w:ind w:left="-426" w:right="-709"/>
        <w:jc w:val="both"/>
        <w:rPr>
          <w:rFonts w:ascii="Cambria" w:hAnsi="Cambria"/>
          <w:b/>
          <w:sz w:val="20"/>
          <w:lang w:val="en-US"/>
        </w:rPr>
      </w:pPr>
    </w:p>
    <w:p w:rsidR="008A0D6D" w:rsidRPr="00990D51" w:rsidRDefault="002140D2" w:rsidP="008A0D6D">
      <w:pPr>
        <w:spacing w:after="0" w:line="240" w:lineRule="auto"/>
        <w:ind w:left="-426" w:right="-709"/>
        <w:jc w:val="both"/>
        <w:rPr>
          <w:rFonts w:ascii="Cambria" w:hAnsi="Cambria"/>
          <w:b/>
          <w:sz w:val="20"/>
          <w:lang w:val="en-US"/>
        </w:rPr>
      </w:pPr>
      <w:r>
        <w:rPr>
          <w:rFonts w:ascii="Cambria" w:hAnsi="Cambria"/>
          <w:b/>
          <w:sz w:val="20"/>
          <w:lang w:val="en-US"/>
        </w:rPr>
        <w:t>1</w:t>
      </w:r>
      <w:r w:rsidR="00573C51">
        <w:rPr>
          <w:rFonts w:ascii="Cambria" w:hAnsi="Cambria"/>
          <w:b/>
          <w:sz w:val="20"/>
          <w:lang w:val="en-US"/>
        </w:rPr>
        <w:t>0</w:t>
      </w:r>
      <w:r w:rsidR="004F174E" w:rsidRPr="00EA66FC">
        <w:rPr>
          <w:rFonts w:ascii="Cambria" w:hAnsi="Cambria"/>
          <w:b/>
          <w:sz w:val="20"/>
          <w:lang w:val="en-US"/>
        </w:rPr>
        <w:t>.</w:t>
      </w:r>
      <w:r w:rsidR="00CD3FAE">
        <w:rPr>
          <w:rFonts w:ascii="Cambria" w:hAnsi="Cambria"/>
          <w:b/>
          <w:sz w:val="20"/>
          <w:lang w:val="en-US"/>
        </w:rPr>
        <w:t xml:space="preserve"> </w:t>
      </w:r>
      <w:r w:rsidR="008A0D6D">
        <w:rPr>
          <w:rFonts w:ascii="Cambria" w:hAnsi="Cambria"/>
          <w:b/>
          <w:sz w:val="20"/>
          <w:lang w:val="en-US"/>
        </w:rPr>
        <w:t xml:space="preserve">ONLY ERASMUS+ PROGRAMME: </w:t>
      </w:r>
      <w:r w:rsidR="008A0D6D" w:rsidRPr="00990D51">
        <w:rPr>
          <w:rFonts w:ascii="Cambria" w:hAnsi="Cambria"/>
          <w:b/>
          <w:sz w:val="20"/>
          <w:lang w:val="en-US"/>
        </w:rPr>
        <w:t xml:space="preserve">HOW CAN YOU EXTEND THE </w:t>
      </w:r>
      <w:r w:rsidR="008A0D6D">
        <w:rPr>
          <w:rFonts w:ascii="Cambria" w:hAnsi="Cambria"/>
          <w:b/>
          <w:sz w:val="20"/>
          <w:lang w:val="en-US"/>
        </w:rPr>
        <w:t>MOBILITY</w:t>
      </w:r>
      <w:r w:rsidR="008A0D6D" w:rsidRPr="00990D51">
        <w:rPr>
          <w:rFonts w:ascii="Cambria" w:hAnsi="Cambria"/>
          <w:b/>
          <w:sz w:val="20"/>
          <w:lang w:val="en-US"/>
        </w:rPr>
        <w:t>?</w:t>
      </w:r>
    </w:p>
    <w:p w:rsidR="008A0D6D" w:rsidRDefault="008A0D6D" w:rsidP="008A0D6D">
      <w:pPr>
        <w:spacing w:after="0" w:line="240" w:lineRule="auto"/>
        <w:ind w:left="-426" w:right="-709"/>
        <w:jc w:val="both"/>
        <w:rPr>
          <w:rFonts w:ascii="Cambria" w:hAnsi="Cambria"/>
          <w:sz w:val="20"/>
          <w:lang w:val="en-US"/>
        </w:rPr>
      </w:pPr>
    </w:p>
    <w:p w:rsidR="00754117" w:rsidRDefault="008A0D6D" w:rsidP="00754117">
      <w:pPr>
        <w:pStyle w:val="Akapitzlist"/>
        <w:numPr>
          <w:ilvl w:val="1"/>
          <w:numId w:val="35"/>
        </w:numPr>
        <w:spacing w:after="0" w:line="240" w:lineRule="auto"/>
        <w:ind w:right="-709"/>
        <w:jc w:val="both"/>
        <w:rPr>
          <w:rFonts w:ascii="Cambria" w:hAnsi="Cambria"/>
          <w:sz w:val="20"/>
          <w:lang w:val="en-US"/>
        </w:rPr>
      </w:pPr>
      <w:r w:rsidRPr="00754117">
        <w:rPr>
          <w:rFonts w:ascii="Cambria" w:hAnsi="Cambria"/>
          <w:sz w:val="20"/>
          <w:lang w:val="en-US"/>
        </w:rPr>
        <w:t>The</w:t>
      </w:r>
      <w:r w:rsidR="00754117" w:rsidRPr="00754117">
        <w:rPr>
          <w:rFonts w:ascii="Cambria" w:hAnsi="Cambria"/>
          <w:sz w:val="20"/>
          <w:lang w:val="en-US"/>
        </w:rPr>
        <w:t xml:space="preserve"> mobility</w:t>
      </w:r>
      <w:r w:rsidRPr="00754117">
        <w:rPr>
          <w:rFonts w:ascii="Cambria" w:hAnsi="Cambria"/>
          <w:sz w:val="20"/>
          <w:lang w:val="en-US"/>
        </w:rPr>
        <w:t xml:space="preserve"> can only be extended by graduates who:</w:t>
      </w:r>
    </w:p>
    <w:p w:rsidR="00754117" w:rsidRPr="00754117" w:rsidRDefault="008A0D6D" w:rsidP="00754117">
      <w:pPr>
        <w:pStyle w:val="Akapitzlist"/>
        <w:numPr>
          <w:ilvl w:val="0"/>
          <w:numId w:val="37"/>
        </w:numPr>
        <w:spacing w:after="0" w:line="240" w:lineRule="auto"/>
        <w:ind w:right="-709"/>
        <w:jc w:val="both"/>
        <w:rPr>
          <w:rFonts w:ascii="Cambria" w:hAnsi="Cambria"/>
          <w:sz w:val="20"/>
          <w:lang w:val="en-US"/>
        </w:rPr>
      </w:pPr>
      <w:r w:rsidRPr="00754117">
        <w:rPr>
          <w:rFonts w:ascii="Cambria" w:hAnsi="Cambria"/>
          <w:sz w:val="20"/>
          <w:lang w:val="en-US"/>
        </w:rPr>
        <w:t xml:space="preserve">have not used all of their </w:t>
      </w:r>
      <w:r w:rsidR="00754117">
        <w:rPr>
          <w:rFonts w:ascii="Cambria" w:hAnsi="Cambria"/>
          <w:sz w:val="20"/>
          <w:lang w:val="en-US"/>
        </w:rPr>
        <w:t xml:space="preserve">credit </w:t>
      </w:r>
      <w:r w:rsidRPr="00754117">
        <w:rPr>
          <w:rFonts w:ascii="Cambria" w:hAnsi="Cambria"/>
          <w:sz w:val="20"/>
          <w:lang w:val="en-US"/>
        </w:rPr>
        <w:t>mobility and</w:t>
      </w:r>
    </w:p>
    <w:p w:rsidR="00754117" w:rsidRPr="00754117" w:rsidRDefault="008A0D6D" w:rsidP="00754117">
      <w:pPr>
        <w:pStyle w:val="Akapitzlist"/>
        <w:numPr>
          <w:ilvl w:val="0"/>
          <w:numId w:val="37"/>
        </w:numPr>
        <w:spacing w:after="0" w:line="240" w:lineRule="auto"/>
        <w:ind w:right="-709"/>
        <w:jc w:val="both"/>
        <w:rPr>
          <w:rFonts w:ascii="Cambria" w:hAnsi="Cambria"/>
          <w:sz w:val="20"/>
          <w:lang w:val="en-US"/>
        </w:rPr>
      </w:pPr>
      <w:r w:rsidRPr="00754117">
        <w:rPr>
          <w:rFonts w:ascii="Cambria" w:hAnsi="Cambria"/>
          <w:sz w:val="20"/>
          <w:lang w:val="en-US"/>
        </w:rPr>
        <w:t xml:space="preserve">were originally </w:t>
      </w:r>
      <w:r w:rsidR="00754117">
        <w:rPr>
          <w:rFonts w:ascii="Cambria" w:hAnsi="Cambria"/>
          <w:sz w:val="20"/>
          <w:lang w:val="en-US"/>
        </w:rPr>
        <w:t>leaving for less than 12 months</w:t>
      </w:r>
      <w:r w:rsidRPr="00754117">
        <w:rPr>
          <w:rFonts w:ascii="Cambria" w:hAnsi="Cambria"/>
          <w:sz w:val="20"/>
          <w:lang w:val="en-US"/>
        </w:rPr>
        <w:t xml:space="preserve"> and</w:t>
      </w:r>
    </w:p>
    <w:p w:rsidR="008A0D6D" w:rsidRPr="00754117" w:rsidRDefault="008A0D6D" w:rsidP="00754117">
      <w:pPr>
        <w:pStyle w:val="Akapitzlist"/>
        <w:numPr>
          <w:ilvl w:val="0"/>
          <w:numId w:val="37"/>
        </w:numPr>
        <w:spacing w:after="0" w:line="240" w:lineRule="auto"/>
        <w:ind w:right="-709"/>
        <w:jc w:val="both"/>
        <w:rPr>
          <w:rFonts w:ascii="Cambria" w:hAnsi="Cambria"/>
          <w:sz w:val="20"/>
          <w:lang w:val="en-US"/>
        </w:rPr>
      </w:pPr>
      <w:r w:rsidRPr="00754117">
        <w:rPr>
          <w:rFonts w:ascii="Cambria" w:hAnsi="Cambria"/>
          <w:sz w:val="20"/>
          <w:lang w:val="en-US"/>
        </w:rPr>
        <w:t xml:space="preserve">will complete their </w:t>
      </w:r>
      <w:r w:rsidR="00754117">
        <w:rPr>
          <w:rFonts w:ascii="Cambria" w:hAnsi="Cambria"/>
          <w:sz w:val="20"/>
          <w:lang w:val="en-US"/>
        </w:rPr>
        <w:t>traineeships</w:t>
      </w:r>
      <w:r w:rsidRPr="00754117">
        <w:rPr>
          <w:rFonts w:ascii="Cambria" w:hAnsi="Cambria"/>
          <w:sz w:val="20"/>
          <w:lang w:val="en-US"/>
        </w:rPr>
        <w:t xml:space="preserve"> within one year of the date of </w:t>
      </w:r>
      <w:proofErr w:type="spellStart"/>
      <w:r w:rsidR="00754117" w:rsidRPr="00754117">
        <w:rPr>
          <w:rFonts w:ascii="Cambria" w:hAnsi="Cambria"/>
          <w:sz w:val="20"/>
          <w:lang w:val="en-US"/>
        </w:rPr>
        <w:t>defen</w:t>
      </w:r>
      <w:r w:rsidR="00754117">
        <w:rPr>
          <w:rFonts w:ascii="Cambria" w:hAnsi="Cambria"/>
          <w:sz w:val="20"/>
          <w:lang w:val="en-US"/>
        </w:rPr>
        <w:t>c</w:t>
      </w:r>
      <w:r w:rsidR="00754117" w:rsidRPr="00754117">
        <w:rPr>
          <w:rFonts w:ascii="Cambria" w:hAnsi="Cambria"/>
          <w:sz w:val="20"/>
          <w:lang w:val="en-US"/>
        </w:rPr>
        <w:t>e</w:t>
      </w:r>
      <w:proofErr w:type="spellEnd"/>
      <w:r w:rsidRPr="00754117">
        <w:rPr>
          <w:rFonts w:ascii="Cambria" w:hAnsi="Cambria"/>
          <w:sz w:val="20"/>
          <w:lang w:val="en-US"/>
        </w:rPr>
        <w:t xml:space="preserve">, but no later than </w:t>
      </w:r>
      <w:r w:rsidRPr="00754117">
        <w:rPr>
          <w:rFonts w:ascii="Cambria" w:hAnsi="Cambria"/>
          <w:b/>
          <w:sz w:val="20"/>
          <w:lang w:val="en-US"/>
        </w:rPr>
        <w:t>3</w:t>
      </w:r>
      <w:r w:rsidR="00DD1487">
        <w:rPr>
          <w:rFonts w:ascii="Cambria" w:hAnsi="Cambria"/>
          <w:b/>
          <w:sz w:val="20"/>
          <w:lang w:val="en-US"/>
        </w:rPr>
        <w:t>1</w:t>
      </w:r>
      <w:r w:rsidRPr="00754117">
        <w:rPr>
          <w:rFonts w:ascii="Cambria" w:hAnsi="Cambria"/>
          <w:b/>
          <w:sz w:val="20"/>
          <w:lang w:val="en-US"/>
        </w:rPr>
        <w:t>.0</w:t>
      </w:r>
      <w:r w:rsidR="00DD1487">
        <w:rPr>
          <w:rFonts w:ascii="Cambria" w:hAnsi="Cambria"/>
          <w:b/>
          <w:sz w:val="20"/>
          <w:lang w:val="en-US"/>
        </w:rPr>
        <w:t>7</w:t>
      </w:r>
      <w:r w:rsidRPr="00754117">
        <w:rPr>
          <w:rFonts w:ascii="Cambria" w:hAnsi="Cambria"/>
          <w:b/>
          <w:sz w:val="20"/>
          <w:lang w:val="en-US"/>
        </w:rPr>
        <w:t>.202</w:t>
      </w:r>
      <w:r w:rsidR="00DD1487">
        <w:rPr>
          <w:rFonts w:ascii="Cambria" w:hAnsi="Cambria"/>
          <w:b/>
          <w:sz w:val="20"/>
          <w:lang w:val="en-US"/>
        </w:rPr>
        <w:t>4</w:t>
      </w:r>
      <w:r w:rsidRPr="00754117">
        <w:rPr>
          <w:rFonts w:ascii="Cambria" w:hAnsi="Cambria"/>
          <w:sz w:val="20"/>
          <w:lang w:val="en-US"/>
        </w:rPr>
        <w:t>.</w:t>
      </w:r>
    </w:p>
    <w:p w:rsidR="00754117" w:rsidRDefault="00754117" w:rsidP="00754117">
      <w:pPr>
        <w:spacing w:after="0" w:line="240" w:lineRule="auto"/>
        <w:ind w:left="-426" w:right="-709"/>
        <w:jc w:val="both"/>
        <w:rPr>
          <w:rFonts w:ascii="Cambria" w:hAnsi="Cambria"/>
          <w:b/>
          <w:sz w:val="20"/>
          <w:lang w:val="en-US"/>
        </w:rPr>
      </w:pPr>
    </w:p>
    <w:p w:rsidR="00754117" w:rsidRDefault="00754117" w:rsidP="00754117">
      <w:pPr>
        <w:spacing w:after="0" w:line="240" w:lineRule="auto"/>
        <w:ind w:left="-426" w:right="-709"/>
        <w:jc w:val="both"/>
        <w:rPr>
          <w:rFonts w:ascii="Cambria" w:hAnsi="Cambria"/>
          <w:sz w:val="20"/>
          <w:lang w:val="en-US"/>
        </w:rPr>
      </w:pPr>
      <w:r w:rsidRPr="00754117">
        <w:rPr>
          <w:rFonts w:ascii="Cambria" w:hAnsi="Cambria"/>
          <w:sz w:val="20"/>
          <w:lang w:val="en-US"/>
        </w:rPr>
        <w:t xml:space="preserve">10.2 </w:t>
      </w:r>
      <w:r>
        <w:rPr>
          <w:rFonts w:ascii="Cambria" w:hAnsi="Cambria"/>
          <w:sz w:val="20"/>
          <w:lang w:val="en-US"/>
        </w:rPr>
        <w:t>Graduates</w:t>
      </w:r>
      <w:r w:rsidRPr="00754117">
        <w:rPr>
          <w:rFonts w:ascii="Cambria" w:hAnsi="Cambria"/>
          <w:sz w:val="20"/>
          <w:lang w:val="en-US"/>
        </w:rPr>
        <w:t xml:space="preserve"> applying for an extension of stay </w:t>
      </w:r>
      <w:r w:rsidRPr="00990D51">
        <w:rPr>
          <w:rFonts w:ascii="Cambria" w:hAnsi="Cambria"/>
          <w:sz w:val="20"/>
          <w:lang w:val="en-US"/>
        </w:rPr>
        <w:t>must</w:t>
      </w:r>
      <w:r>
        <w:rPr>
          <w:rFonts w:ascii="Cambria" w:hAnsi="Cambria"/>
          <w:sz w:val="20"/>
          <w:lang w:val="en-US"/>
        </w:rPr>
        <w:t xml:space="preserve"> meet the following conditions:</w:t>
      </w:r>
    </w:p>
    <w:p w:rsidR="00754117" w:rsidRPr="00780606" w:rsidRDefault="00754117" w:rsidP="00754117">
      <w:pPr>
        <w:pStyle w:val="Akapitzlist"/>
        <w:numPr>
          <w:ilvl w:val="0"/>
          <w:numId w:val="38"/>
        </w:numPr>
        <w:spacing w:after="0" w:line="240" w:lineRule="auto"/>
        <w:ind w:right="-709"/>
        <w:jc w:val="both"/>
        <w:rPr>
          <w:rFonts w:ascii="Cambria" w:hAnsi="Cambria"/>
          <w:sz w:val="20"/>
          <w:lang w:val="en-US"/>
        </w:rPr>
      </w:pPr>
      <w:r w:rsidRPr="00780606">
        <w:rPr>
          <w:rFonts w:ascii="Cambria" w:hAnsi="Cambria"/>
          <w:sz w:val="20"/>
          <w:lang w:val="en-US"/>
        </w:rPr>
        <w:t xml:space="preserve">obtain a written </w:t>
      </w:r>
      <w:r>
        <w:rPr>
          <w:rFonts w:ascii="Cambria" w:hAnsi="Cambria"/>
          <w:sz w:val="20"/>
          <w:lang w:val="en-US"/>
        </w:rPr>
        <w:t>consent of the</w:t>
      </w:r>
      <w:r w:rsidRPr="00780606">
        <w:rPr>
          <w:rFonts w:ascii="Cambria" w:hAnsi="Cambria"/>
          <w:sz w:val="20"/>
          <w:lang w:val="en-US"/>
        </w:rPr>
        <w:t xml:space="preserve"> foreign </w:t>
      </w:r>
      <w:r>
        <w:rPr>
          <w:rFonts w:ascii="Cambria" w:hAnsi="Cambria"/>
          <w:sz w:val="20"/>
          <w:lang w:val="en-US"/>
        </w:rPr>
        <w:t>company</w:t>
      </w:r>
      <w:r w:rsidRPr="00780606">
        <w:rPr>
          <w:rFonts w:ascii="Cambria" w:hAnsi="Cambria"/>
          <w:sz w:val="20"/>
          <w:lang w:val="en-US"/>
        </w:rPr>
        <w:t xml:space="preserve"> (certificate with dates of</w:t>
      </w:r>
      <w:r>
        <w:rPr>
          <w:rFonts w:ascii="Cambria" w:hAnsi="Cambria"/>
          <w:sz w:val="20"/>
          <w:lang w:val="en-US"/>
        </w:rPr>
        <w:t xml:space="preserve"> the</w:t>
      </w:r>
      <w:r w:rsidRPr="00780606">
        <w:rPr>
          <w:rFonts w:ascii="Cambria" w:hAnsi="Cambria"/>
          <w:sz w:val="20"/>
          <w:lang w:val="en-US"/>
        </w:rPr>
        <w:t xml:space="preserve"> beginning and </w:t>
      </w:r>
      <w:r>
        <w:rPr>
          <w:rFonts w:ascii="Cambria" w:hAnsi="Cambria"/>
          <w:sz w:val="20"/>
          <w:lang w:val="en-US"/>
        </w:rPr>
        <w:t xml:space="preserve">the </w:t>
      </w:r>
      <w:r w:rsidRPr="00780606">
        <w:rPr>
          <w:rFonts w:ascii="Cambria" w:hAnsi="Cambria"/>
          <w:sz w:val="20"/>
          <w:lang w:val="en-US"/>
        </w:rPr>
        <w:t xml:space="preserve">ending </w:t>
      </w:r>
      <w:r>
        <w:rPr>
          <w:rFonts w:ascii="Cambria" w:hAnsi="Cambria"/>
          <w:sz w:val="20"/>
          <w:lang w:val="en-US"/>
        </w:rPr>
        <w:t xml:space="preserve">of </w:t>
      </w:r>
      <w:r w:rsidRPr="00780606">
        <w:rPr>
          <w:rFonts w:ascii="Cambria" w:hAnsi="Cambria"/>
          <w:sz w:val="20"/>
          <w:lang w:val="en-US"/>
        </w:rPr>
        <w:t xml:space="preserve">the </w:t>
      </w:r>
      <w:r>
        <w:rPr>
          <w:rFonts w:ascii="Cambria" w:hAnsi="Cambria"/>
          <w:sz w:val="20"/>
          <w:lang w:val="en-US"/>
        </w:rPr>
        <w:t>traineeships – it may be an e-mail</w:t>
      </w:r>
      <w:r w:rsidRPr="00780606">
        <w:rPr>
          <w:rFonts w:ascii="Cambria" w:hAnsi="Cambria"/>
          <w:sz w:val="20"/>
          <w:lang w:val="en-US"/>
        </w:rPr>
        <w:t>);</w:t>
      </w:r>
    </w:p>
    <w:p w:rsidR="00754117" w:rsidRPr="00780606" w:rsidRDefault="00754117" w:rsidP="00D256D4">
      <w:pPr>
        <w:pStyle w:val="Akapitzlist"/>
        <w:numPr>
          <w:ilvl w:val="0"/>
          <w:numId w:val="38"/>
        </w:numPr>
        <w:spacing w:after="0" w:line="240" w:lineRule="auto"/>
        <w:ind w:right="-709"/>
        <w:jc w:val="both"/>
        <w:rPr>
          <w:rFonts w:ascii="Cambria" w:hAnsi="Cambria"/>
          <w:sz w:val="20"/>
          <w:lang w:val="en-US"/>
        </w:rPr>
      </w:pPr>
      <w:r w:rsidRPr="00780606">
        <w:rPr>
          <w:rFonts w:ascii="Cambria" w:hAnsi="Cambria"/>
          <w:sz w:val="20"/>
          <w:lang w:val="en-US"/>
        </w:rPr>
        <w:t xml:space="preserve">submit the </w:t>
      </w:r>
      <w:r>
        <w:rPr>
          <w:rFonts w:ascii="Cambria" w:hAnsi="Cambria"/>
          <w:sz w:val="20"/>
          <w:lang w:val="en-US"/>
        </w:rPr>
        <w:t>traineeship</w:t>
      </w:r>
      <w:r w:rsidRPr="00780606">
        <w:rPr>
          <w:rFonts w:ascii="Cambria" w:hAnsi="Cambria"/>
          <w:sz w:val="20"/>
          <w:lang w:val="en-US"/>
        </w:rPr>
        <w:t xml:space="preserve"> </w:t>
      </w:r>
      <w:proofErr w:type="spellStart"/>
      <w:r w:rsidRPr="00780606">
        <w:rPr>
          <w:rFonts w:ascii="Cambria" w:hAnsi="Cambria"/>
          <w:sz w:val="20"/>
          <w:lang w:val="en-US"/>
        </w:rPr>
        <w:t>programme</w:t>
      </w:r>
      <w:proofErr w:type="spellEnd"/>
      <w:r w:rsidRPr="00780606">
        <w:rPr>
          <w:rFonts w:ascii="Cambria" w:hAnsi="Cambria"/>
          <w:sz w:val="20"/>
          <w:lang w:val="en-US"/>
        </w:rPr>
        <w:t xml:space="preserve"> to the Departmental Coordinator </w:t>
      </w:r>
      <w:r>
        <w:rPr>
          <w:rFonts w:ascii="Cambria" w:hAnsi="Cambria"/>
          <w:sz w:val="20"/>
          <w:lang w:val="en-US"/>
        </w:rPr>
        <w:t xml:space="preserve">and the traineeships mentor </w:t>
      </w:r>
      <w:r w:rsidRPr="00780606">
        <w:rPr>
          <w:rFonts w:ascii="Cambria" w:hAnsi="Cambria"/>
          <w:sz w:val="20"/>
          <w:lang w:val="en-US"/>
        </w:rPr>
        <w:t>for</w:t>
      </w:r>
      <w:r>
        <w:rPr>
          <w:rFonts w:ascii="Cambria" w:hAnsi="Cambria"/>
          <w:sz w:val="20"/>
          <w:lang w:val="en-US"/>
        </w:rPr>
        <w:t xml:space="preserve"> their</w:t>
      </w:r>
      <w:r w:rsidRPr="00780606">
        <w:rPr>
          <w:rFonts w:ascii="Cambria" w:hAnsi="Cambria"/>
          <w:sz w:val="20"/>
          <w:lang w:val="en-US"/>
        </w:rPr>
        <w:t xml:space="preserve"> approval and signature (</w:t>
      </w:r>
      <w:r w:rsidRPr="00780606">
        <w:rPr>
          <w:rFonts w:ascii="Cambria" w:hAnsi="Cambria"/>
          <w:b/>
          <w:i/>
          <w:sz w:val="20"/>
          <w:lang w:val="en-US"/>
        </w:rPr>
        <w:t xml:space="preserve">Learning Agreement </w:t>
      </w:r>
      <w:r w:rsidR="00D256D4" w:rsidRPr="00D256D4">
        <w:rPr>
          <w:rFonts w:ascii="Cambria" w:hAnsi="Cambria" w:cs="Cambria"/>
          <w:b/>
          <w:bCs/>
          <w:i/>
          <w:iCs/>
          <w:sz w:val="20"/>
          <w:szCs w:val="20"/>
          <w:lang w:val="en-GB"/>
        </w:rPr>
        <w:t>During the Mobility</w:t>
      </w:r>
      <w:r w:rsidR="00D256D4">
        <w:rPr>
          <w:rFonts w:ascii="Cambria" w:hAnsi="Cambria"/>
          <w:sz w:val="20"/>
          <w:lang w:val="en-US"/>
        </w:rPr>
        <w:t xml:space="preserve">) </w:t>
      </w:r>
      <w:r w:rsidR="00D256D4" w:rsidRPr="00D256D4">
        <w:rPr>
          <w:rFonts w:ascii="Cambria" w:hAnsi="Cambria"/>
          <w:sz w:val="20"/>
          <w:lang w:val="en-US"/>
        </w:rPr>
        <w:t xml:space="preserve">with </w:t>
      </w:r>
      <w:r w:rsidR="00D256D4">
        <w:rPr>
          <w:rFonts w:ascii="Cambria" w:hAnsi="Cambria"/>
          <w:sz w:val="20"/>
          <w:lang w:val="en-US"/>
        </w:rPr>
        <w:t>change</w:t>
      </w:r>
      <w:r w:rsidR="00D256D4" w:rsidRPr="00D256D4">
        <w:rPr>
          <w:rFonts w:ascii="Cambria" w:hAnsi="Cambria"/>
          <w:sz w:val="20"/>
          <w:lang w:val="en-US"/>
        </w:rPr>
        <w:t>d dates (the start date remains the same, the end date changes);</w:t>
      </w:r>
    </w:p>
    <w:p w:rsidR="00D256D4" w:rsidRDefault="00754117" w:rsidP="00D256D4">
      <w:pPr>
        <w:pStyle w:val="Akapitzlist"/>
        <w:numPr>
          <w:ilvl w:val="0"/>
          <w:numId w:val="38"/>
        </w:numPr>
        <w:spacing w:after="0" w:line="240" w:lineRule="auto"/>
        <w:ind w:right="-709"/>
        <w:jc w:val="both"/>
        <w:rPr>
          <w:rFonts w:ascii="Cambria" w:hAnsi="Cambria"/>
          <w:sz w:val="20"/>
          <w:lang w:val="en-US"/>
        </w:rPr>
      </w:pPr>
      <w:r>
        <w:rPr>
          <w:rFonts w:ascii="Cambria" w:hAnsi="Cambria"/>
          <w:sz w:val="20"/>
          <w:lang w:val="en-US"/>
        </w:rPr>
        <w:t>buy</w:t>
      </w:r>
      <w:r w:rsidRPr="00780606">
        <w:rPr>
          <w:rFonts w:ascii="Cambria" w:hAnsi="Cambria"/>
          <w:sz w:val="20"/>
          <w:lang w:val="en-US"/>
        </w:rPr>
        <w:t xml:space="preserve"> </w:t>
      </w:r>
      <w:r>
        <w:rPr>
          <w:rFonts w:ascii="Cambria" w:hAnsi="Cambria"/>
          <w:sz w:val="20"/>
          <w:lang w:val="en-US"/>
        </w:rPr>
        <w:t>health, civil</w:t>
      </w:r>
      <w:r w:rsidRPr="00780606">
        <w:rPr>
          <w:rFonts w:ascii="Cambria" w:hAnsi="Cambria"/>
          <w:sz w:val="20"/>
          <w:lang w:val="en-US"/>
        </w:rPr>
        <w:t xml:space="preserve"> liability</w:t>
      </w:r>
      <w:r>
        <w:rPr>
          <w:rFonts w:ascii="Cambria" w:hAnsi="Cambria"/>
          <w:sz w:val="20"/>
          <w:lang w:val="en-US"/>
        </w:rPr>
        <w:t xml:space="preserve"> and accident insurance valid for</w:t>
      </w:r>
      <w:r w:rsidRPr="00780606">
        <w:rPr>
          <w:rFonts w:ascii="Cambria" w:hAnsi="Cambria"/>
          <w:sz w:val="20"/>
          <w:lang w:val="en-US"/>
        </w:rPr>
        <w:t xml:space="preserve"> the entire duration of the </w:t>
      </w:r>
      <w:r w:rsidR="00D256D4">
        <w:rPr>
          <w:rFonts w:ascii="Cambria" w:hAnsi="Cambria"/>
          <w:sz w:val="20"/>
          <w:lang w:val="en-US"/>
        </w:rPr>
        <w:t>traineeships</w:t>
      </w:r>
      <w:r w:rsidRPr="00780606">
        <w:rPr>
          <w:rFonts w:ascii="Cambria" w:hAnsi="Cambria"/>
          <w:sz w:val="20"/>
          <w:lang w:val="en-US"/>
        </w:rPr>
        <w:t xml:space="preserve">, if the insurance purchased </w:t>
      </w:r>
      <w:r w:rsidR="00D256D4" w:rsidRPr="00D256D4">
        <w:rPr>
          <w:rFonts w:ascii="Cambria" w:hAnsi="Cambria"/>
          <w:sz w:val="20"/>
          <w:lang w:val="en-US"/>
        </w:rPr>
        <w:t xml:space="preserve">for the initial period of </w:t>
      </w:r>
      <w:r w:rsidR="00D256D4">
        <w:rPr>
          <w:rFonts w:ascii="Cambria" w:hAnsi="Cambria"/>
          <w:sz w:val="20"/>
          <w:lang w:val="en-US"/>
        </w:rPr>
        <w:t>trainee</w:t>
      </w:r>
      <w:r w:rsidR="00D256D4" w:rsidRPr="00D256D4">
        <w:rPr>
          <w:rFonts w:ascii="Cambria" w:hAnsi="Cambria"/>
          <w:sz w:val="20"/>
          <w:lang w:val="en-US"/>
        </w:rPr>
        <w:t>ship expires during its extension</w:t>
      </w:r>
      <w:r w:rsidR="00D256D4">
        <w:rPr>
          <w:rFonts w:ascii="Cambria" w:hAnsi="Cambria"/>
          <w:sz w:val="20"/>
          <w:lang w:val="en-US"/>
        </w:rPr>
        <w:t>;</w:t>
      </w:r>
    </w:p>
    <w:p w:rsidR="00D256D4" w:rsidRDefault="00754117" w:rsidP="00D256D4">
      <w:pPr>
        <w:pStyle w:val="Akapitzlist"/>
        <w:numPr>
          <w:ilvl w:val="0"/>
          <w:numId w:val="38"/>
        </w:numPr>
        <w:spacing w:after="0" w:line="240" w:lineRule="auto"/>
        <w:ind w:right="-709"/>
        <w:jc w:val="both"/>
        <w:rPr>
          <w:rFonts w:ascii="Cambria" w:hAnsi="Cambria"/>
          <w:sz w:val="20"/>
          <w:lang w:val="en-US"/>
        </w:rPr>
      </w:pPr>
      <w:r w:rsidRPr="00D256D4">
        <w:rPr>
          <w:rFonts w:ascii="Cambria" w:hAnsi="Cambria"/>
          <w:sz w:val="20"/>
          <w:lang w:val="en-US"/>
        </w:rPr>
        <w:t>extend the duration of the mobility in the OLS system</w:t>
      </w:r>
      <w:r w:rsidR="00D256D4">
        <w:rPr>
          <w:rFonts w:ascii="Cambria" w:hAnsi="Cambria"/>
          <w:sz w:val="20"/>
          <w:lang w:val="en-US"/>
        </w:rPr>
        <w:t>.</w:t>
      </w:r>
    </w:p>
    <w:p w:rsidR="00D256D4" w:rsidRDefault="00D256D4" w:rsidP="00D256D4">
      <w:pPr>
        <w:spacing w:after="0" w:line="240" w:lineRule="auto"/>
        <w:ind w:right="-709"/>
        <w:jc w:val="both"/>
        <w:rPr>
          <w:rFonts w:ascii="Cambria" w:hAnsi="Cambria"/>
          <w:sz w:val="20"/>
          <w:lang w:val="en-US"/>
        </w:rPr>
      </w:pPr>
    </w:p>
    <w:p w:rsidR="00D256D4" w:rsidRPr="00D256D4" w:rsidRDefault="00D256D4" w:rsidP="00D256D4">
      <w:pPr>
        <w:spacing w:after="0" w:line="240" w:lineRule="auto"/>
        <w:ind w:left="-426" w:right="-709"/>
        <w:jc w:val="both"/>
        <w:rPr>
          <w:rFonts w:ascii="Cambria" w:hAnsi="Cambria"/>
          <w:sz w:val="20"/>
          <w:lang w:val="en-US"/>
        </w:rPr>
      </w:pPr>
      <w:r w:rsidRPr="00D256D4">
        <w:rPr>
          <w:rFonts w:ascii="Cambria" w:hAnsi="Cambria"/>
          <w:sz w:val="20"/>
          <w:lang w:val="en-US"/>
        </w:rPr>
        <w:t>10.3 A set of the above-mentioned documents should be delivered at least one month before the end of the mobility period specified in the</w:t>
      </w:r>
      <w:r>
        <w:rPr>
          <w:rFonts w:ascii="Cambria" w:hAnsi="Cambria"/>
          <w:sz w:val="20"/>
          <w:lang w:val="en-US"/>
        </w:rPr>
        <w:t xml:space="preserve"> Grant A</w:t>
      </w:r>
      <w:r w:rsidRPr="00D256D4">
        <w:rPr>
          <w:rFonts w:ascii="Cambria" w:hAnsi="Cambria"/>
          <w:sz w:val="20"/>
          <w:lang w:val="en-US"/>
        </w:rPr>
        <w:t xml:space="preserve">greement to </w:t>
      </w:r>
      <w:r>
        <w:rPr>
          <w:rFonts w:ascii="Cambria" w:hAnsi="Cambria"/>
          <w:sz w:val="20"/>
          <w:lang w:val="en-US"/>
        </w:rPr>
        <w:t xml:space="preserve">the </w:t>
      </w:r>
      <w:r w:rsidRPr="00D256D4">
        <w:rPr>
          <w:rFonts w:ascii="Cambria" w:hAnsi="Cambria"/>
          <w:sz w:val="20"/>
          <w:lang w:val="en-US"/>
        </w:rPr>
        <w:t xml:space="preserve">International </w:t>
      </w:r>
      <w:r>
        <w:rPr>
          <w:rFonts w:ascii="Cambria" w:hAnsi="Cambria"/>
          <w:sz w:val="20"/>
          <w:lang w:val="en-US"/>
        </w:rPr>
        <w:t>Relations</w:t>
      </w:r>
      <w:r w:rsidRPr="00D256D4">
        <w:rPr>
          <w:rFonts w:ascii="Cambria" w:hAnsi="Cambria"/>
          <w:sz w:val="20"/>
          <w:lang w:val="en-US"/>
        </w:rPr>
        <w:t xml:space="preserve"> and Promotion</w:t>
      </w:r>
      <w:r>
        <w:rPr>
          <w:rFonts w:ascii="Cambria" w:hAnsi="Cambria"/>
          <w:sz w:val="20"/>
          <w:lang w:val="en-US"/>
        </w:rPr>
        <w:t xml:space="preserve"> </w:t>
      </w:r>
      <w:r w:rsidRPr="00D256D4">
        <w:rPr>
          <w:rFonts w:ascii="Cambria" w:hAnsi="Cambria"/>
          <w:sz w:val="20"/>
          <w:lang w:val="en-US"/>
        </w:rPr>
        <w:t xml:space="preserve">Department. The graduate will be informed about the final decision concerning the extension of the stay within a week from the day of submitting the complete set of documents via e-mail from the </w:t>
      </w:r>
      <w:r w:rsidR="0052799D">
        <w:rPr>
          <w:rFonts w:ascii="Cambria" w:hAnsi="Cambria"/>
          <w:sz w:val="20"/>
          <w:lang w:val="en-US"/>
        </w:rPr>
        <w:t>IRO</w:t>
      </w:r>
      <w:r w:rsidRPr="00D256D4">
        <w:rPr>
          <w:rFonts w:ascii="Cambria" w:hAnsi="Cambria"/>
          <w:sz w:val="20"/>
          <w:lang w:val="en-US"/>
        </w:rPr>
        <w:t>.</w:t>
      </w:r>
    </w:p>
    <w:p w:rsidR="00D256D4" w:rsidRPr="00D256D4" w:rsidRDefault="00D256D4" w:rsidP="00D256D4">
      <w:pPr>
        <w:spacing w:after="0" w:line="240" w:lineRule="auto"/>
        <w:ind w:left="-426" w:right="-709"/>
        <w:jc w:val="both"/>
        <w:rPr>
          <w:rFonts w:ascii="Cambria" w:hAnsi="Cambria"/>
          <w:sz w:val="20"/>
          <w:lang w:val="en-US"/>
        </w:rPr>
      </w:pPr>
    </w:p>
    <w:p w:rsidR="00D256D4" w:rsidRPr="00D256D4" w:rsidRDefault="00D256D4" w:rsidP="00D256D4">
      <w:pPr>
        <w:spacing w:after="0" w:line="240" w:lineRule="auto"/>
        <w:ind w:left="-426" w:right="-709"/>
        <w:jc w:val="both"/>
        <w:rPr>
          <w:rFonts w:ascii="Cambria" w:hAnsi="Cambria"/>
          <w:sz w:val="20"/>
          <w:lang w:val="en-US"/>
        </w:rPr>
      </w:pPr>
      <w:r w:rsidRPr="00D256D4">
        <w:rPr>
          <w:rFonts w:ascii="Cambria" w:hAnsi="Cambria"/>
          <w:sz w:val="20"/>
          <w:lang w:val="en-US"/>
        </w:rPr>
        <w:t xml:space="preserve">10.4 In the case of extending the stay, the graduate will receive funding for the entire duration of the </w:t>
      </w:r>
      <w:r w:rsidR="0052799D">
        <w:rPr>
          <w:rFonts w:ascii="Cambria" w:hAnsi="Cambria"/>
          <w:sz w:val="20"/>
          <w:lang w:val="en-US"/>
        </w:rPr>
        <w:t>traineesh</w:t>
      </w:r>
      <w:r w:rsidRPr="00D256D4">
        <w:rPr>
          <w:rFonts w:ascii="Cambria" w:hAnsi="Cambria"/>
          <w:sz w:val="20"/>
          <w:lang w:val="en-US"/>
        </w:rPr>
        <w:t xml:space="preserve">ip and the </w:t>
      </w:r>
      <w:r w:rsidR="0052799D" w:rsidRPr="00D256D4">
        <w:rPr>
          <w:rFonts w:ascii="Cambria" w:hAnsi="Cambria"/>
          <w:sz w:val="20"/>
          <w:lang w:val="en-US"/>
        </w:rPr>
        <w:t xml:space="preserve">International </w:t>
      </w:r>
      <w:r w:rsidR="0052799D">
        <w:rPr>
          <w:rFonts w:ascii="Cambria" w:hAnsi="Cambria"/>
          <w:sz w:val="20"/>
          <w:lang w:val="en-US"/>
        </w:rPr>
        <w:t>Relations</w:t>
      </w:r>
      <w:r w:rsidR="0052799D" w:rsidRPr="00D256D4">
        <w:rPr>
          <w:rFonts w:ascii="Cambria" w:hAnsi="Cambria"/>
          <w:sz w:val="20"/>
          <w:lang w:val="en-US"/>
        </w:rPr>
        <w:t xml:space="preserve"> and Promotion</w:t>
      </w:r>
      <w:r w:rsidR="0052799D">
        <w:rPr>
          <w:rFonts w:ascii="Cambria" w:hAnsi="Cambria"/>
          <w:sz w:val="20"/>
          <w:lang w:val="en-US"/>
        </w:rPr>
        <w:t xml:space="preserve"> </w:t>
      </w:r>
      <w:r w:rsidR="0052799D" w:rsidRPr="00D256D4">
        <w:rPr>
          <w:rFonts w:ascii="Cambria" w:hAnsi="Cambria"/>
          <w:sz w:val="20"/>
          <w:lang w:val="en-US"/>
        </w:rPr>
        <w:t xml:space="preserve">Department </w:t>
      </w:r>
      <w:r w:rsidRPr="00D256D4">
        <w:rPr>
          <w:rFonts w:ascii="Cambria" w:hAnsi="Cambria"/>
          <w:sz w:val="20"/>
          <w:lang w:val="en-US"/>
        </w:rPr>
        <w:t>will issue an annex to the agreement.</w:t>
      </w:r>
    </w:p>
    <w:p w:rsidR="00D256D4" w:rsidRPr="00D256D4" w:rsidRDefault="00D256D4" w:rsidP="00D256D4">
      <w:pPr>
        <w:spacing w:after="0" w:line="240" w:lineRule="auto"/>
        <w:ind w:left="-426" w:right="-709"/>
        <w:jc w:val="both"/>
        <w:rPr>
          <w:rFonts w:ascii="Cambria" w:hAnsi="Cambria"/>
          <w:sz w:val="20"/>
          <w:lang w:val="en-US"/>
        </w:rPr>
      </w:pPr>
    </w:p>
    <w:p w:rsidR="00D256D4" w:rsidRDefault="00D256D4" w:rsidP="00D256D4">
      <w:pPr>
        <w:spacing w:after="0" w:line="240" w:lineRule="auto"/>
        <w:ind w:left="-426" w:right="-709"/>
        <w:jc w:val="both"/>
        <w:rPr>
          <w:rFonts w:ascii="Cambria" w:hAnsi="Cambria"/>
          <w:sz w:val="20"/>
          <w:lang w:val="en-US"/>
        </w:rPr>
      </w:pPr>
      <w:r w:rsidRPr="00D256D4">
        <w:rPr>
          <w:rFonts w:ascii="Cambria" w:hAnsi="Cambria"/>
          <w:sz w:val="20"/>
          <w:lang w:val="en-US"/>
        </w:rPr>
        <w:t xml:space="preserve">10.5 </w:t>
      </w:r>
      <w:r w:rsidR="0052799D" w:rsidRPr="00BA0D8F">
        <w:rPr>
          <w:rFonts w:ascii="Cambria" w:hAnsi="Cambria"/>
          <w:sz w:val="20"/>
          <w:lang w:val="en-US"/>
        </w:rPr>
        <w:t xml:space="preserve">All forms are available </w:t>
      </w:r>
      <w:r w:rsidR="0052799D">
        <w:rPr>
          <w:rFonts w:ascii="Cambria" w:hAnsi="Cambria"/>
          <w:sz w:val="20"/>
          <w:lang w:val="en-US"/>
        </w:rPr>
        <w:t>on the Academy’s website</w:t>
      </w:r>
      <w:r w:rsidR="0052799D" w:rsidRPr="00BA0D8F">
        <w:rPr>
          <w:rFonts w:ascii="Cambria" w:hAnsi="Cambria"/>
          <w:sz w:val="20"/>
          <w:lang w:val="en-US"/>
        </w:rPr>
        <w:t xml:space="preserve"> in the </w:t>
      </w:r>
      <w:r w:rsidR="0052799D">
        <w:rPr>
          <w:rFonts w:ascii="Cambria" w:hAnsi="Cambria"/>
          <w:sz w:val="20"/>
          <w:lang w:val="en-US"/>
        </w:rPr>
        <w:t>tab “</w:t>
      </w:r>
      <w:r w:rsidR="0052799D" w:rsidRPr="00BA0D8F">
        <w:rPr>
          <w:rFonts w:ascii="Cambria" w:hAnsi="Cambria"/>
          <w:sz w:val="20"/>
          <w:lang w:val="en-US"/>
        </w:rPr>
        <w:t xml:space="preserve">International </w:t>
      </w:r>
      <w:r w:rsidR="0052799D">
        <w:rPr>
          <w:rFonts w:ascii="Cambria" w:hAnsi="Cambria"/>
          <w:sz w:val="20"/>
          <w:lang w:val="en-US"/>
        </w:rPr>
        <w:t>Relations Office”</w:t>
      </w:r>
      <w:r w:rsidR="0052799D" w:rsidRPr="00BA0D8F">
        <w:rPr>
          <w:rFonts w:ascii="Cambria" w:hAnsi="Cambria"/>
          <w:sz w:val="20"/>
          <w:lang w:val="en-US"/>
        </w:rPr>
        <w:t xml:space="preserve"> </w:t>
      </w:r>
      <w:r w:rsidR="0052799D" w:rsidRPr="001A03DF">
        <w:rPr>
          <w:lang w:val="en-US"/>
        </w:rPr>
        <w:sym w:font="Wingdings" w:char="F0E0"/>
      </w:r>
      <w:r w:rsidR="0052799D" w:rsidRPr="00BA0D8F">
        <w:rPr>
          <w:rFonts w:ascii="Cambria" w:hAnsi="Cambria"/>
          <w:sz w:val="20"/>
          <w:lang w:val="en-US"/>
        </w:rPr>
        <w:t xml:space="preserve"> </w:t>
      </w:r>
      <w:r w:rsidR="0052799D">
        <w:rPr>
          <w:rFonts w:ascii="Cambria" w:hAnsi="Cambria"/>
          <w:sz w:val="20"/>
          <w:lang w:val="en-US"/>
        </w:rPr>
        <w:t>“</w:t>
      </w:r>
      <w:r w:rsidR="0052799D" w:rsidRPr="00BA0D8F">
        <w:rPr>
          <w:rFonts w:ascii="Cambria" w:hAnsi="Cambria"/>
          <w:sz w:val="20"/>
          <w:lang w:val="en-US"/>
        </w:rPr>
        <w:t>Information for</w:t>
      </w:r>
      <w:r w:rsidR="0052799D">
        <w:rPr>
          <w:rFonts w:ascii="Cambria" w:hAnsi="Cambria"/>
          <w:sz w:val="20"/>
          <w:lang w:val="en-US"/>
        </w:rPr>
        <w:t xml:space="preserve"> Outgoing</w:t>
      </w:r>
      <w:r w:rsidR="0052799D" w:rsidRPr="00BA0D8F">
        <w:rPr>
          <w:rFonts w:ascii="Cambria" w:hAnsi="Cambria"/>
          <w:sz w:val="20"/>
          <w:lang w:val="en-US"/>
        </w:rPr>
        <w:t xml:space="preserve"> </w:t>
      </w:r>
      <w:r w:rsidR="0052799D">
        <w:rPr>
          <w:rFonts w:ascii="Cambria" w:hAnsi="Cambria"/>
          <w:sz w:val="20"/>
          <w:lang w:val="en-US"/>
        </w:rPr>
        <w:t>S</w:t>
      </w:r>
      <w:r w:rsidR="0052799D" w:rsidRPr="00BA0D8F">
        <w:rPr>
          <w:rFonts w:ascii="Cambria" w:hAnsi="Cambria"/>
          <w:sz w:val="20"/>
          <w:lang w:val="en-US"/>
        </w:rPr>
        <w:t>tudents</w:t>
      </w:r>
      <w:r w:rsidR="0052799D">
        <w:rPr>
          <w:rFonts w:ascii="Cambria" w:hAnsi="Cambria"/>
          <w:sz w:val="20"/>
          <w:lang w:val="en-US"/>
        </w:rPr>
        <w:t>”</w:t>
      </w:r>
      <w:r w:rsidR="0052799D" w:rsidRPr="00BA0D8F">
        <w:rPr>
          <w:rFonts w:ascii="Cambria" w:hAnsi="Cambria"/>
          <w:sz w:val="20"/>
          <w:lang w:val="en-US"/>
        </w:rPr>
        <w:t>.</w:t>
      </w:r>
    </w:p>
    <w:p w:rsidR="0052799D" w:rsidRDefault="0052799D" w:rsidP="00D256D4">
      <w:pPr>
        <w:spacing w:after="0" w:line="240" w:lineRule="auto"/>
        <w:ind w:left="-426" w:right="-709"/>
        <w:jc w:val="both"/>
        <w:rPr>
          <w:rFonts w:ascii="Cambria" w:hAnsi="Cambria"/>
          <w:sz w:val="20"/>
          <w:lang w:val="en-US"/>
        </w:rPr>
      </w:pPr>
    </w:p>
    <w:p w:rsidR="0052799D" w:rsidRPr="003C1E6C" w:rsidRDefault="0052799D" w:rsidP="0052799D">
      <w:pPr>
        <w:spacing w:after="0" w:line="240" w:lineRule="auto"/>
        <w:ind w:left="-426" w:right="-709"/>
        <w:jc w:val="both"/>
        <w:rPr>
          <w:rFonts w:ascii="Cambria" w:hAnsi="Cambria"/>
          <w:b/>
          <w:sz w:val="20"/>
          <w:lang w:val="en-US"/>
        </w:rPr>
      </w:pPr>
      <w:r>
        <w:rPr>
          <w:rFonts w:ascii="Cambria" w:hAnsi="Cambria"/>
          <w:b/>
          <w:sz w:val="20"/>
          <w:lang w:val="en-US"/>
        </w:rPr>
        <w:lastRenderedPageBreak/>
        <w:t>11</w:t>
      </w:r>
      <w:r w:rsidRPr="003C1E6C">
        <w:rPr>
          <w:rFonts w:ascii="Cambria" w:hAnsi="Cambria"/>
          <w:b/>
          <w:sz w:val="20"/>
          <w:lang w:val="en-US"/>
        </w:rPr>
        <w:t xml:space="preserve">. </w:t>
      </w:r>
      <w:r>
        <w:rPr>
          <w:rFonts w:ascii="Cambria" w:hAnsi="Cambria"/>
          <w:b/>
          <w:sz w:val="20"/>
          <w:lang w:val="en-US"/>
        </w:rPr>
        <w:t xml:space="preserve">ONLY ERASMUS+ PROGRAMME: WHAT ARE THE </w:t>
      </w:r>
      <w:r w:rsidRPr="003C1E6C">
        <w:rPr>
          <w:rFonts w:ascii="Cambria" w:hAnsi="Cambria"/>
          <w:b/>
          <w:sz w:val="20"/>
          <w:lang w:val="en-US"/>
        </w:rPr>
        <w:t>FLEXIBILITY PRINCIPLE +/- 5 DAYS</w:t>
      </w:r>
      <w:r>
        <w:rPr>
          <w:rFonts w:ascii="Cambria" w:hAnsi="Cambria"/>
          <w:b/>
          <w:sz w:val="20"/>
          <w:lang w:val="en-US"/>
        </w:rPr>
        <w:t xml:space="preserve"> AND FORCE MAJEURE?</w:t>
      </w:r>
    </w:p>
    <w:p w:rsidR="0052799D" w:rsidRPr="003C1E6C" w:rsidRDefault="0052799D" w:rsidP="0052799D">
      <w:pPr>
        <w:spacing w:after="0" w:line="240" w:lineRule="auto"/>
        <w:ind w:left="-426" w:right="-709"/>
        <w:jc w:val="both"/>
        <w:rPr>
          <w:rFonts w:ascii="Cambria" w:hAnsi="Cambria"/>
          <w:sz w:val="20"/>
          <w:lang w:val="en-US"/>
        </w:rPr>
      </w:pPr>
    </w:p>
    <w:p w:rsidR="0052799D" w:rsidRPr="003C1E6C" w:rsidRDefault="0052799D" w:rsidP="0052799D">
      <w:pPr>
        <w:spacing w:after="0" w:line="240" w:lineRule="auto"/>
        <w:ind w:left="-426" w:right="-709"/>
        <w:jc w:val="both"/>
        <w:rPr>
          <w:rFonts w:ascii="Cambria" w:hAnsi="Cambria"/>
          <w:sz w:val="20"/>
          <w:lang w:val="en-US"/>
        </w:rPr>
      </w:pPr>
      <w:r>
        <w:rPr>
          <w:rFonts w:ascii="Cambria" w:hAnsi="Cambria"/>
          <w:sz w:val="20"/>
          <w:lang w:val="en-US"/>
        </w:rPr>
        <w:t>11</w:t>
      </w:r>
      <w:r w:rsidRPr="003C1E6C">
        <w:rPr>
          <w:rFonts w:ascii="Cambria" w:hAnsi="Cambria"/>
          <w:sz w:val="20"/>
          <w:lang w:val="en-US"/>
        </w:rPr>
        <w:t xml:space="preserve">.1 If the expected period of stay will be </w:t>
      </w:r>
      <w:r w:rsidRPr="003C1E6C">
        <w:rPr>
          <w:rFonts w:ascii="Cambria" w:hAnsi="Cambria"/>
          <w:b/>
          <w:sz w:val="20"/>
          <w:lang w:val="en-US"/>
        </w:rPr>
        <w:t xml:space="preserve">longer than the one specified in the </w:t>
      </w:r>
      <w:r>
        <w:rPr>
          <w:rFonts w:ascii="Cambria" w:hAnsi="Cambria"/>
          <w:b/>
          <w:sz w:val="20"/>
          <w:lang w:val="en-US"/>
        </w:rPr>
        <w:t>Grant Agreement</w:t>
      </w:r>
      <w:r w:rsidRPr="003C1E6C">
        <w:rPr>
          <w:rFonts w:ascii="Cambria" w:hAnsi="Cambria"/>
          <w:sz w:val="20"/>
          <w:lang w:val="en-US"/>
        </w:rPr>
        <w:t>, then:</w:t>
      </w:r>
    </w:p>
    <w:p w:rsidR="0052799D" w:rsidRPr="003C1E6C" w:rsidRDefault="0052799D" w:rsidP="0052799D">
      <w:pPr>
        <w:pStyle w:val="Akapitzlist"/>
        <w:numPr>
          <w:ilvl w:val="0"/>
          <w:numId w:val="39"/>
        </w:numPr>
        <w:spacing w:after="0" w:line="240" w:lineRule="auto"/>
        <w:ind w:right="-709"/>
        <w:jc w:val="both"/>
        <w:rPr>
          <w:rFonts w:ascii="Cambria" w:hAnsi="Cambria"/>
          <w:sz w:val="20"/>
          <w:lang w:val="en-US"/>
        </w:rPr>
      </w:pPr>
      <w:r>
        <w:rPr>
          <w:rFonts w:ascii="Cambria" w:hAnsi="Cambria"/>
          <w:sz w:val="20"/>
          <w:lang w:val="en-US"/>
        </w:rPr>
        <w:t xml:space="preserve">The Academy </w:t>
      </w:r>
      <w:r w:rsidRPr="003C1E6C">
        <w:rPr>
          <w:rFonts w:ascii="Cambria" w:hAnsi="Cambria"/>
          <w:sz w:val="20"/>
          <w:lang w:val="en-US"/>
        </w:rPr>
        <w:t xml:space="preserve">in consultation with the student may change the agreement </w:t>
      </w:r>
      <w:r w:rsidRPr="0092197D">
        <w:rPr>
          <w:rFonts w:ascii="Cambria" w:hAnsi="Cambria"/>
          <w:sz w:val="20"/>
          <w:lang w:val="en-US"/>
        </w:rPr>
        <w:t>only during the student's mobility</w:t>
      </w:r>
      <w:r w:rsidRPr="003C1E6C">
        <w:rPr>
          <w:rFonts w:ascii="Cambria" w:hAnsi="Cambria"/>
          <w:sz w:val="20"/>
          <w:lang w:val="en-US"/>
        </w:rPr>
        <w:t xml:space="preserve"> to cover a longer stay. In such a case, please contact </w:t>
      </w:r>
      <w:r>
        <w:rPr>
          <w:rFonts w:ascii="Cambria" w:hAnsi="Cambria"/>
          <w:sz w:val="20"/>
          <w:lang w:val="en-US"/>
        </w:rPr>
        <w:t>the IRO which will issue an annex</w:t>
      </w:r>
      <w:r w:rsidRPr="003C1E6C">
        <w:rPr>
          <w:rFonts w:ascii="Cambria" w:hAnsi="Cambria"/>
          <w:sz w:val="20"/>
          <w:lang w:val="en-US"/>
        </w:rPr>
        <w:t>;</w:t>
      </w:r>
    </w:p>
    <w:p w:rsidR="0052799D" w:rsidRPr="003C1E6C" w:rsidRDefault="0052799D" w:rsidP="0052799D">
      <w:pPr>
        <w:pStyle w:val="Akapitzlist"/>
        <w:numPr>
          <w:ilvl w:val="0"/>
          <w:numId w:val="39"/>
        </w:numPr>
        <w:spacing w:after="0" w:line="240" w:lineRule="auto"/>
        <w:ind w:right="-709"/>
        <w:jc w:val="both"/>
        <w:rPr>
          <w:rFonts w:ascii="Cambria" w:hAnsi="Cambria"/>
          <w:sz w:val="20"/>
          <w:lang w:val="en-US"/>
        </w:rPr>
      </w:pPr>
      <w:r>
        <w:rPr>
          <w:rFonts w:ascii="Cambria" w:hAnsi="Cambria"/>
          <w:sz w:val="20"/>
          <w:lang w:val="en-US"/>
        </w:rPr>
        <w:t>or the Academy</w:t>
      </w:r>
      <w:r w:rsidRPr="003C1E6C">
        <w:rPr>
          <w:rFonts w:ascii="Cambria" w:hAnsi="Cambria"/>
          <w:sz w:val="20"/>
          <w:lang w:val="en-US"/>
        </w:rPr>
        <w:t xml:space="preserve"> may agree with the participant during the mobility that the additional number of days will be considered as a zero grant period (period of stay not covered by the grant). </w:t>
      </w:r>
    </w:p>
    <w:p w:rsidR="0052799D" w:rsidRPr="003C1E6C" w:rsidRDefault="0052799D" w:rsidP="0052799D">
      <w:pPr>
        <w:pStyle w:val="Akapitzlist"/>
        <w:numPr>
          <w:ilvl w:val="0"/>
          <w:numId w:val="39"/>
        </w:numPr>
        <w:spacing w:after="0" w:line="240" w:lineRule="auto"/>
        <w:ind w:right="-709"/>
        <w:jc w:val="both"/>
        <w:rPr>
          <w:rFonts w:ascii="Cambria" w:hAnsi="Cambria"/>
          <w:sz w:val="20"/>
          <w:lang w:val="en-US"/>
        </w:rPr>
      </w:pPr>
      <w:r w:rsidRPr="003C1E6C">
        <w:rPr>
          <w:rFonts w:ascii="Cambria" w:hAnsi="Cambria"/>
          <w:sz w:val="20"/>
          <w:lang w:val="en-US"/>
        </w:rPr>
        <w:t>NOTE: The amount of the grant cannot be increased after the mobility.</w:t>
      </w:r>
    </w:p>
    <w:p w:rsidR="0052799D" w:rsidRPr="003C1E6C" w:rsidRDefault="0052799D" w:rsidP="0052799D">
      <w:pPr>
        <w:spacing w:after="0" w:line="240" w:lineRule="auto"/>
        <w:ind w:left="-426" w:right="-709"/>
        <w:jc w:val="both"/>
        <w:rPr>
          <w:rFonts w:ascii="Cambria" w:hAnsi="Cambria"/>
          <w:sz w:val="20"/>
          <w:lang w:val="en-US"/>
        </w:rPr>
      </w:pPr>
    </w:p>
    <w:p w:rsidR="0052799D" w:rsidRPr="003C1E6C" w:rsidRDefault="0052799D" w:rsidP="0052799D">
      <w:pPr>
        <w:spacing w:after="0" w:line="240" w:lineRule="auto"/>
        <w:ind w:left="-426" w:right="-709"/>
        <w:jc w:val="both"/>
        <w:rPr>
          <w:rFonts w:ascii="Cambria" w:hAnsi="Cambria"/>
          <w:sz w:val="20"/>
          <w:lang w:val="en-US"/>
        </w:rPr>
      </w:pPr>
      <w:r>
        <w:rPr>
          <w:rFonts w:ascii="Cambria" w:hAnsi="Cambria"/>
          <w:sz w:val="20"/>
          <w:lang w:val="en-US"/>
        </w:rPr>
        <w:t>11</w:t>
      </w:r>
      <w:r w:rsidRPr="003C1E6C">
        <w:rPr>
          <w:rFonts w:ascii="Cambria" w:hAnsi="Cambria"/>
          <w:sz w:val="20"/>
          <w:lang w:val="en-US"/>
        </w:rPr>
        <w:t>.2 With respect to the agreed minimum duration</w:t>
      </w:r>
      <w:r>
        <w:rPr>
          <w:rFonts w:ascii="Cambria" w:hAnsi="Cambria"/>
          <w:sz w:val="20"/>
          <w:lang w:val="en-US"/>
        </w:rPr>
        <w:t xml:space="preserve"> of the mobility</w:t>
      </w:r>
      <w:r w:rsidRPr="003C1E6C">
        <w:rPr>
          <w:rFonts w:ascii="Cambria" w:hAnsi="Cambria"/>
          <w:sz w:val="20"/>
          <w:lang w:val="en-US"/>
        </w:rPr>
        <w:t xml:space="preserve"> (</w:t>
      </w:r>
      <w:r>
        <w:rPr>
          <w:rFonts w:ascii="Cambria" w:hAnsi="Cambria"/>
          <w:sz w:val="20"/>
          <w:lang w:val="en-US"/>
        </w:rPr>
        <w:t>6</w:t>
      </w:r>
      <w:r w:rsidRPr="003C1E6C">
        <w:rPr>
          <w:rFonts w:ascii="Cambria" w:hAnsi="Cambria"/>
          <w:sz w:val="20"/>
          <w:lang w:val="en-US"/>
        </w:rPr>
        <w:t>0 days), if the confirmed period of stay</w:t>
      </w:r>
      <w:r>
        <w:rPr>
          <w:rFonts w:ascii="Cambria" w:hAnsi="Cambria"/>
          <w:sz w:val="20"/>
          <w:lang w:val="en-US"/>
        </w:rPr>
        <w:t xml:space="preserve"> on the certificate from the foreign university (</w:t>
      </w:r>
      <w:r w:rsidRPr="003C1E6C">
        <w:rPr>
          <w:rFonts w:ascii="Cambria" w:hAnsi="Cambria"/>
          <w:i/>
          <w:sz w:val="20"/>
          <w:lang w:val="en-US"/>
        </w:rPr>
        <w:t>Confirmation of Exchange</w:t>
      </w:r>
      <w:r>
        <w:rPr>
          <w:rFonts w:ascii="Cambria" w:hAnsi="Cambria"/>
          <w:sz w:val="20"/>
          <w:lang w:val="en-US"/>
        </w:rPr>
        <w:t>)</w:t>
      </w:r>
      <w:r w:rsidRPr="003C1E6C">
        <w:rPr>
          <w:rFonts w:ascii="Cambria" w:hAnsi="Cambria"/>
          <w:sz w:val="20"/>
          <w:lang w:val="en-US"/>
        </w:rPr>
        <w:t xml:space="preserve"> will be </w:t>
      </w:r>
      <w:r w:rsidRPr="003C1E6C">
        <w:rPr>
          <w:rFonts w:ascii="Cambria" w:hAnsi="Cambria"/>
          <w:b/>
          <w:sz w:val="20"/>
          <w:lang w:val="en-US"/>
        </w:rPr>
        <w:t>shorter th</w:t>
      </w:r>
      <w:r>
        <w:rPr>
          <w:rFonts w:ascii="Cambria" w:hAnsi="Cambria"/>
          <w:b/>
          <w:sz w:val="20"/>
          <w:lang w:val="en-US"/>
        </w:rPr>
        <w:t>an the one specified in the Grant</w:t>
      </w:r>
      <w:r w:rsidRPr="003C1E6C">
        <w:rPr>
          <w:rFonts w:ascii="Cambria" w:hAnsi="Cambria"/>
          <w:b/>
          <w:sz w:val="20"/>
          <w:lang w:val="en-US"/>
        </w:rPr>
        <w:t xml:space="preserve"> </w:t>
      </w:r>
      <w:r>
        <w:rPr>
          <w:rFonts w:ascii="Cambria" w:hAnsi="Cambria"/>
          <w:b/>
          <w:sz w:val="20"/>
          <w:lang w:val="en-US"/>
        </w:rPr>
        <w:t>A</w:t>
      </w:r>
      <w:r w:rsidRPr="003C1E6C">
        <w:rPr>
          <w:rFonts w:ascii="Cambria" w:hAnsi="Cambria"/>
          <w:b/>
          <w:sz w:val="20"/>
          <w:lang w:val="en-US"/>
        </w:rPr>
        <w:t>greement</w:t>
      </w:r>
      <w:r w:rsidRPr="003C1E6C">
        <w:rPr>
          <w:rFonts w:ascii="Cambria" w:hAnsi="Cambria"/>
          <w:sz w:val="20"/>
          <w:lang w:val="en-US"/>
        </w:rPr>
        <w:t>, then:</w:t>
      </w:r>
    </w:p>
    <w:p w:rsidR="0052799D" w:rsidRPr="003C1E6C" w:rsidRDefault="0052799D" w:rsidP="0052799D">
      <w:pPr>
        <w:pStyle w:val="Akapitzlist"/>
        <w:numPr>
          <w:ilvl w:val="0"/>
          <w:numId w:val="40"/>
        </w:numPr>
        <w:spacing w:after="0" w:line="240" w:lineRule="auto"/>
        <w:ind w:right="-709"/>
        <w:jc w:val="both"/>
        <w:rPr>
          <w:rFonts w:ascii="Cambria" w:hAnsi="Cambria"/>
          <w:sz w:val="20"/>
          <w:lang w:val="en-US"/>
        </w:rPr>
      </w:pPr>
      <w:r w:rsidRPr="003C1E6C">
        <w:rPr>
          <w:rFonts w:ascii="Cambria" w:hAnsi="Cambria"/>
          <w:sz w:val="20"/>
          <w:lang w:val="en-US"/>
        </w:rPr>
        <w:t>If the difference is greater than 5 days, the grant will be proportionally lower;</w:t>
      </w:r>
    </w:p>
    <w:p w:rsidR="0052799D" w:rsidRDefault="0052799D" w:rsidP="0052799D">
      <w:pPr>
        <w:pStyle w:val="Akapitzlist"/>
        <w:numPr>
          <w:ilvl w:val="0"/>
          <w:numId w:val="40"/>
        </w:numPr>
        <w:spacing w:after="0" w:line="240" w:lineRule="auto"/>
        <w:ind w:right="-709"/>
        <w:jc w:val="both"/>
        <w:rPr>
          <w:rFonts w:ascii="Cambria" w:hAnsi="Cambria"/>
          <w:sz w:val="20"/>
          <w:lang w:val="en-US"/>
        </w:rPr>
      </w:pPr>
      <w:r w:rsidRPr="003C1E6C">
        <w:rPr>
          <w:rFonts w:ascii="Cambria" w:hAnsi="Cambria"/>
          <w:sz w:val="20"/>
          <w:lang w:val="en-US"/>
        </w:rPr>
        <w:t>If the difference is 5 days or less, the scholarship will not be reduced.</w:t>
      </w:r>
    </w:p>
    <w:p w:rsidR="0052799D" w:rsidRDefault="0052799D" w:rsidP="0052799D">
      <w:pPr>
        <w:spacing w:after="0" w:line="240" w:lineRule="auto"/>
        <w:ind w:right="-709"/>
        <w:jc w:val="both"/>
        <w:rPr>
          <w:rFonts w:ascii="Cambria" w:hAnsi="Cambria"/>
          <w:b/>
          <w:sz w:val="20"/>
          <w:lang w:val="en-US"/>
        </w:rPr>
      </w:pPr>
    </w:p>
    <w:p w:rsidR="0052799D" w:rsidRDefault="0052799D" w:rsidP="0052799D">
      <w:pPr>
        <w:spacing w:after="0" w:line="240" w:lineRule="auto"/>
        <w:ind w:left="-426" w:right="-709"/>
        <w:jc w:val="both"/>
        <w:rPr>
          <w:rFonts w:ascii="Cambria" w:hAnsi="Cambria"/>
          <w:b/>
          <w:sz w:val="20"/>
          <w:lang w:val="en-US"/>
        </w:rPr>
      </w:pPr>
      <w:r>
        <w:rPr>
          <w:rFonts w:ascii="Cambria" w:hAnsi="Cambria"/>
          <w:sz w:val="20"/>
          <w:lang w:val="en-US"/>
        </w:rPr>
        <w:t>11.3 If the</w:t>
      </w:r>
      <w:r w:rsidRPr="00844FFD">
        <w:rPr>
          <w:rFonts w:ascii="Cambria" w:hAnsi="Cambria"/>
          <w:sz w:val="20"/>
          <w:lang w:val="en-US"/>
        </w:rPr>
        <w:t xml:space="preserve"> student terminates the agreement due to "</w:t>
      </w:r>
      <w:r w:rsidRPr="00844FFD">
        <w:rPr>
          <w:rFonts w:ascii="Cambria" w:hAnsi="Cambria"/>
          <w:b/>
          <w:sz w:val="20"/>
          <w:lang w:val="en-US"/>
        </w:rPr>
        <w:t>force majeure</w:t>
      </w:r>
      <w:r w:rsidRPr="00844FFD">
        <w:rPr>
          <w:rFonts w:ascii="Cambria" w:hAnsi="Cambria"/>
          <w:sz w:val="20"/>
          <w:lang w:val="en-US"/>
        </w:rPr>
        <w:t>", i.e. an unpredictable, exceptional situation or event beyond the student's control, w</w:t>
      </w:r>
      <w:r>
        <w:rPr>
          <w:rFonts w:ascii="Cambria" w:hAnsi="Cambria"/>
          <w:sz w:val="20"/>
          <w:lang w:val="en-US"/>
        </w:rPr>
        <w:t>hich is not the result of his/</w:t>
      </w:r>
      <w:r w:rsidRPr="00844FFD">
        <w:rPr>
          <w:rFonts w:ascii="Cambria" w:hAnsi="Cambria"/>
          <w:sz w:val="20"/>
          <w:lang w:val="en-US"/>
        </w:rPr>
        <w:t xml:space="preserve"> her error or negligence, the student will be entitled to receive the amount of the grant corresponding at least to the actual duration of the mobility period, and the </w:t>
      </w:r>
      <w:r>
        <w:rPr>
          <w:rFonts w:ascii="Cambria" w:hAnsi="Cambria"/>
          <w:sz w:val="20"/>
          <w:lang w:val="en-US"/>
        </w:rPr>
        <w:t>rest</w:t>
      </w:r>
      <w:r w:rsidRPr="00844FFD">
        <w:rPr>
          <w:rFonts w:ascii="Cambria" w:hAnsi="Cambria"/>
          <w:sz w:val="20"/>
          <w:lang w:val="en-US"/>
        </w:rPr>
        <w:t xml:space="preserve"> of the grant will be</w:t>
      </w:r>
      <w:r>
        <w:rPr>
          <w:rFonts w:ascii="Cambria" w:hAnsi="Cambria"/>
          <w:sz w:val="20"/>
          <w:lang w:val="en-US"/>
        </w:rPr>
        <w:t xml:space="preserve"> paid back to the Academy</w:t>
      </w:r>
      <w:r w:rsidRPr="00844FFD">
        <w:rPr>
          <w:rFonts w:ascii="Cambria" w:hAnsi="Cambria"/>
          <w:sz w:val="20"/>
          <w:lang w:val="en-US"/>
        </w:rPr>
        <w:t xml:space="preserve">. Such cases must be reported by the </w:t>
      </w:r>
      <w:r>
        <w:rPr>
          <w:rFonts w:ascii="Cambria" w:hAnsi="Cambria"/>
          <w:sz w:val="20"/>
          <w:lang w:val="en-US"/>
        </w:rPr>
        <w:t>Academy</w:t>
      </w:r>
      <w:r w:rsidRPr="00844FFD">
        <w:rPr>
          <w:rFonts w:ascii="Cambria" w:hAnsi="Cambria"/>
          <w:sz w:val="20"/>
          <w:lang w:val="en-US"/>
        </w:rPr>
        <w:t xml:space="preserve"> to the Polish National Agency for the Erasmus+ </w:t>
      </w:r>
      <w:proofErr w:type="spellStart"/>
      <w:r w:rsidRPr="00844FFD">
        <w:rPr>
          <w:rFonts w:ascii="Cambria" w:hAnsi="Cambria"/>
          <w:sz w:val="20"/>
          <w:lang w:val="en-US"/>
        </w:rPr>
        <w:t>Programme</w:t>
      </w:r>
      <w:proofErr w:type="spellEnd"/>
      <w:r w:rsidRPr="00844FFD">
        <w:rPr>
          <w:rFonts w:ascii="Cambria" w:hAnsi="Cambria"/>
          <w:sz w:val="20"/>
          <w:lang w:val="en-US"/>
        </w:rPr>
        <w:t xml:space="preserve"> and require its approval.</w:t>
      </w:r>
    </w:p>
    <w:p w:rsidR="00D256D4" w:rsidRPr="00D256D4" w:rsidRDefault="00D256D4" w:rsidP="00D256D4">
      <w:pPr>
        <w:spacing w:after="0" w:line="240" w:lineRule="auto"/>
        <w:ind w:left="-426" w:right="-709"/>
        <w:jc w:val="both"/>
        <w:rPr>
          <w:rFonts w:ascii="Cambria" w:hAnsi="Cambria"/>
          <w:b/>
          <w:sz w:val="20"/>
          <w:lang w:val="en-US"/>
        </w:rPr>
      </w:pPr>
    </w:p>
    <w:p w:rsidR="004F174E" w:rsidRPr="00EA66FC" w:rsidRDefault="008A0D6D" w:rsidP="00CD7BA2">
      <w:pPr>
        <w:spacing w:after="0" w:line="240" w:lineRule="auto"/>
        <w:ind w:left="-426" w:right="-709"/>
        <w:jc w:val="both"/>
        <w:rPr>
          <w:rFonts w:ascii="Cambria" w:hAnsi="Cambria"/>
          <w:b/>
          <w:sz w:val="20"/>
          <w:lang w:val="en-US"/>
        </w:rPr>
      </w:pPr>
      <w:r>
        <w:rPr>
          <w:rFonts w:ascii="Cambria" w:hAnsi="Cambria"/>
          <w:b/>
          <w:sz w:val="20"/>
          <w:lang w:val="en-US"/>
        </w:rPr>
        <w:t>1</w:t>
      </w:r>
      <w:r w:rsidR="0052799D">
        <w:rPr>
          <w:rFonts w:ascii="Cambria" w:hAnsi="Cambria"/>
          <w:b/>
          <w:sz w:val="20"/>
          <w:lang w:val="en-US"/>
        </w:rPr>
        <w:t>2</w:t>
      </w:r>
      <w:r>
        <w:rPr>
          <w:rFonts w:ascii="Cambria" w:hAnsi="Cambria"/>
          <w:b/>
          <w:sz w:val="20"/>
          <w:lang w:val="en-US"/>
        </w:rPr>
        <w:t xml:space="preserve">. </w:t>
      </w:r>
      <w:r w:rsidR="00CD3FAE">
        <w:rPr>
          <w:rFonts w:ascii="Cambria" w:hAnsi="Cambria"/>
          <w:b/>
          <w:sz w:val="20"/>
          <w:lang w:val="en-US"/>
        </w:rPr>
        <w:t xml:space="preserve">HOW SHOULD YOU </w:t>
      </w:r>
      <w:r w:rsidR="001A03DF">
        <w:rPr>
          <w:rFonts w:ascii="Cambria" w:hAnsi="Cambria"/>
          <w:b/>
          <w:sz w:val="20"/>
          <w:lang w:val="en-US"/>
        </w:rPr>
        <w:t>ACCOUNT FOR</w:t>
      </w:r>
      <w:r w:rsidR="004F174E" w:rsidRPr="00EA66FC">
        <w:rPr>
          <w:rFonts w:ascii="Cambria" w:hAnsi="Cambria"/>
          <w:b/>
          <w:sz w:val="20"/>
          <w:lang w:val="en-US"/>
        </w:rPr>
        <w:t xml:space="preserve"> </w:t>
      </w:r>
      <w:r w:rsidR="0099146B">
        <w:rPr>
          <w:rFonts w:ascii="Cambria" w:hAnsi="Cambria"/>
          <w:b/>
          <w:sz w:val="20"/>
          <w:lang w:val="en-US"/>
        </w:rPr>
        <w:t>THE MOBILITY</w:t>
      </w:r>
      <w:r w:rsidR="00CD3FAE">
        <w:rPr>
          <w:rFonts w:ascii="Cambria" w:hAnsi="Cambria"/>
          <w:b/>
          <w:sz w:val="20"/>
          <w:lang w:val="en-US"/>
        </w:rPr>
        <w:t>?</w:t>
      </w:r>
    </w:p>
    <w:p w:rsidR="00CD7BA2" w:rsidRDefault="00CD7BA2" w:rsidP="00CD7BA2">
      <w:pPr>
        <w:spacing w:after="0" w:line="240" w:lineRule="auto"/>
        <w:ind w:left="-426" w:right="-709"/>
        <w:jc w:val="both"/>
        <w:rPr>
          <w:rFonts w:ascii="Cambria" w:hAnsi="Cambria"/>
          <w:sz w:val="20"/>
          <w:lang w:val="en-US"/>
        </w:rPr>
      </w:pPr>
    </w:p>
    <w:p w:rsidR="004F174E" w:rsidRDefault="00573C51" w:rsidP="00CD7BA2">
      <w:pPr>
        <w:spacing w:after="0" w:line="240" w:lineRule="auto"/>
        <w:ind w:left="-426" w:right="-709"/>
        <w:jc w:val="both"/>
        <w:rPr>
          <w:rFonts w:ascii="Cambria" w:hAnsi="Cambria"/>
          <w:sz w:val="20"/>
          <w:lang w:val="en-US"/>
        </w:rPr>
      </w:pPr>
      <w:r>
        <w:rPr>
          <w:rFonts w:ascii="Cambria" w:hAnsi="Cambria"/>
          <w:sz w:val="20"/>
          <w:lang w:val="en-US"/>
        </w:rPr>
        <w:t>1</w:t>
      </w:r>
      <w:r w:rsidR="0052799D">
        <w:rPr>
          <w:rFonts w:ascii="Cambria" w:hAnsi="Cambria"/>
          <w:sz w:val="20"/>
          <w:lang w:val="en-US"/>
        </w:rPr>
        <w:t>2</w:t>
      </w:r>
      <w:r w:rsidR="004F174E" w:rsidRPr="004F174E">
        <w:rPr>
          <w:rFonts w:ascii="Cambria" w:hAnsi="Cambria"/>
          <w:sz w:val="20"/>
          <w:lang w:val="en-US"/>
        </w:rPr>
        <w:t xml:space="preserve">.1 </w:t>
      </w:r>
      <w:r w:rsidR="002140D2">
        <w:rPr>
          <w:rFonts w:ascii="Cambria" w:hAnsi="Cambria"/>
          <w:sz w:val="20"/>
          <w:lang w:val="en-US"/>
        </w:rPr>
        <w:t>I</w:t>
      </w:r>
      <w:r w:rsidR="004F174E" w:rsidRPr="004F174E">
        <w:rPr>
          <w:rFonts w:ascii="Cambria" w:hAnsi="Cambria"/>
          <w:sz w:val="20"/>
          <w:lang w:val="en-US"/>
        </w:rPr>
        <w:t xml:space="preserve">n order to </w:t>
      </w:r>
      <w:r w:rsidR="001A03DF">
        <w:rPr>
          <w:rFonts w:ascii="Cambria" w:hAnsi="Cambria"/>
          <w:sz w:val="20"/>
          <w:lang w:val="en-US"/>
        </w:rPr>
        <w:t>account for his/</w:t>
      </w:r>
      <w:r w:rsidR="004F174E" w:rsidRPr="004F174E">
        <w:rPr>
          <w:rFonts w:ascii="Cambria" w:hAnsi="Cambria"/>
          <w:sz w:val="20"/>
          <w:lang w:val="en-US"/>
        </w:rPr>
        <w:t xml:space="preserve">her </w:t>
      </w:r>
      <w:r w:rsidR="0099146B">
        <w:rPr>
          <w:rFonts w:ascii="Cambria" w:hAnsi="Cambria"/>
          <w:sz w:val="20"/>
          <w:lang w:val="en-US"/>
        </w:rPr>
        <w:t>mobility</w:t>
      </w:r>
      <w:r w:rsidR="002140D2">
        <w:rPr>
          <w:rFonts w:ascii="Cambria" w:hAnsi="Cambria"/>
          <w:sz w:val="20"/>
          <w:lang w:val="en-US"/>
        </w:rPr>
        <w:t>, the student</w:t>
      </w:r>
      <w:r w:rsidR="0052799D">
        <w:rPr>
          <w:rFonts w:ascii="Cambria" w:hAnsi="Cambria"/>
          <w:sz w:val="20"/>
          <w:lang w:val="en-US"/>
        </w:rPr>
        <w:t>/graduate</w:t>
      </w:r>
      <w:r w:rsidR="002140D2">
        <w:rPr>
          <w:rFonts w:ascii="Cambria" w:hAnsi="Cambria"/>
          <w:sz w:val="20"/>
          <w:lang w:val="en-US"/>
        </w:rPr>
        <w:t xml:space="preserve"> is obliged to</w:t>
      </w:r>
      <w:r w:rsidR="004F174E" w:rsidRPr="004F174E">
        <w:rPr>
          <w:rFonts w:ascii="Cambria" w:hAnsi="Cambria"/>
          <w:sz w:val="20"/>
          <w:lang w:val="en-US"/>
        </w:rPr>
        <w:t>:</w:t>
      </w:r>
    </w:p>
    <w:p w:rsidR="0052799D" w:rsidRDefault="002140D2" w:rsidP="0052799D">
      <w:pPr>
        <w:pStyle w:val="Akapitzlist"/>
        <w:numPr>
          <w:ilvl w:val="0"/>
          <w:numId w:val="41"/>
        </w:numPr>
        <w:spacing w:after="0" w:line="240" w:lineRule="auto"/>
        <w:ind w:right="-709"/>
        <w:jc w:val="both"/>
        <w:rPr>
          <w:rFonts w:ascii="Cambria" w:hAnsi="Cambria"/>
          <w:sz w:val="20"/>
          <w:lang w:val="en-US"/>
        </w:rPr>
      </w:pPr>
      <w:r w:rsidRPr="000E2ED1">
        <w:rPr>
          <w:rFonts w:ascii="Cambria" w:hAnsi="Cambria"/>
          <w:sz w:val="20"/>
          <w:lang w:val="en-US"/>
        </w:rPr>
        <w:t xml:space="preserve">submit to the IRO </w:t>
      </w:r>
      <w:r w:rsidR="0052799D">
        <w:rPr>
          <w:rFonts w:ascii="Cambria" w:hAnsi="Cambria"/>
          <w:sz w:val="20"/>
          <w:lang w:val="en-US"/>
        </w:rPr>
        <w:t>a</w:t>
      </w:r>
      <w:r w:rsidRPr="000E2ED1">
        <w:rPr>
          <w:rFonts w:ascii="Cambria" w:hAnsi="Cambria"/>
          <w:b/>
          <w:sz w:val="20"/>
          <w:lang w:val="en-US"/>
        </w:rPr>
        <w:t xml:space="preserve"> </w:t>
      </w:r>
      <w:r w:rsidR="004F174E" w:rsidRPr="005C4CB1">
        <w:rPr>
          <w:rFonts w:ascii="Cambria" w:hAnsi="Cambria"/>
          <w:sz w:val="20"/>
          <w:lang w:val="en-US"/>
        </w:rPr>
        <w:t xml:space="preserve">certificate of </w:t>
      </w:r>
      <w:r w:rsidR="0052799D">
        <w:rPr>
          <w:rFonts w:ascii="Cambria" w:hAnsi="Cambria"/>
          <w:sz w:val="20"/>
          <w:lang w:val="en-US"/>
        </w:rPr>
        <w:t>c</w:t>
      </w:r>
      <w:r w:rsidR="004F174E" w:rsidRPr="005C4CB1">
        <w:rPr>
          <w:rFonts w:ascii="Cambria" w:hAnsi="Cambria"/>
          <w:sz w:val="20"/>
          <w:lang w:val="en-US"/>
        </w:rPr>
        <w:t>ompletion</w:t>
      </w:r>
      <w:r w:rsidR="0052799D">
        <w:rPr>
          <w:rFonts w:ascii="Cambria" w:hAnsi="Cambria"/>
          <w:sz w:val="20"/>
          <w:lang w:val="en-US"/>
        </w:rPr>
        <w:t xml:space="preserve"> of traineeships</w:t>
      </w:r>
      <w:r w:rsidR="004F174E" w:rsidRPr="005C4CB1">
        <w:rPr>
          <w:rFonts w:ascii="Cambria" w:hAnsi="Cambria"/>
          <w:sz w:val="20"/>
          <w:lang w:val="en-US"/>
        </w:rPr>
        <w:t xml:space="preserve"> with </w:t>
      </w:r>
      <w:r w:rsidR="0052799D">
        <w:rPr>
          <w:rFonts w:ascii="Cambria" w:hAnsi="Cambria"/>
          <w:sz w:val="20"/>
          <w:lang w:val="en-US"/>
        </w:rPr>
        <w:t xml:space="preserve">the </w:t>
      </w:r>
      <w:r w:rsidR="004F174E" w:rsidRPr="005C4CB1">
        <w:rPr>
          <w:rFonts w:ascii="Cambria" w:hAnsi="Cambria"/>
          <w:sz w:val="20"/>
          <w:lang w:val="en-US"/>
        </w:rPr>
        <w:t xml:space="preserve">exact dates of </w:t>
      </w:r>
      <w:r w:rsidR="0099146B" w:rsidRPr="005C4CB1">
        <w:rPr>
          <w:rFonts w:ascii="Cambria" w:hAnsi="Cambria"/>
          <w:sz w:val="20"/>
          <w:lang w:val="en-US"/>
        </w:rPr>
        <w:t>their</w:t>
      </w:r>
      <w:r w:rsidR="004F174E" w:rsidRPr="005C4CB1">
        <w:rPr>
          <w:rFonts w:ascii="Cambria" w:hAnsi="Cambria"/>
          <w:sz w:val="20"/>
          <w:lang w:val="en-US"/>
        </w:rPr>
        <w:t xml:space="preserve"> duration and</w:t>
      </w:r>
      <w:r w:rsidR="0052799D">
        <w:rPr>
          <w:rFonts w:ascii="Cambria" w:hAnsi="Cambria"/>
          <w:sz w:val="20"/>
          <w:lang w:val="en-US"/>
        </w:rPr>
        <w:t xml:space="preserve"> the</w:t>
      </w:r>
      <w:r w:rsidR="004F174E" w:rsidRPr="005C4CB1">
        <w:rPr>
          <w:rFonts w:ascii="Cambria" w:hAnsi="Cambria"/>
          <w:sz w:val="20"/>
          <w:lang w:val="en-US"/>
        </w:rPr>
        <w:t xml:space="preserve"> employer's opinion about the </w:t>
      </w:r>
      <w:r w:rsidR="0099146B" w:rsidRPr="005C4CB1">
        <w:rPr>
          <w:rFonts w:ascii="Cambria" w:hAnsi="Cambria"/>
          <w:sz w:val="20"/>
          <w:lang w:val="en-US"/>
        </w:rPr>
        <w:t>trainee</w:t>
      </w:r>
      <w:r w:rsidR="0052799D">
        <w:rPr>
          <w:rFonts w:ascii="Cambria" w:hAnsi="Cambria"/>
          <w:sz w:val="20"/>
          <w:lang w:val="en-US"/>
        </w:rPr>
        <w:t>:</w:t>
      </w:r>
    </w:p>
    <w:p w:rsidR="0052799D" w:rsidRDefault="005C4CB1" w:rsidP="0052799D">
      <w:pPr>
        <w:pStyle w:val="Akapitzlist"/>
        <w:numPr>
          <w:ilvl w:val="1"/>
          <w:numId w:val="41"/>
        </w:numPr>
        <w:spacing w:after="0" w:line="240" w:lineRule="auto"/>
        <w:ind w:right="-709"/>
        <w:jc w:val="both"/>
        <w:rPr>
          <w:rFonts w:ascii="Cambria" w:hAnsi="Cambria"/>
          <w:sz w:val="20"/>
          <w:lang w:val="en-US"/>
        </w:rPr>
      </w:pPr>
      <w:r w:rsidRPr="00F54593">
        <w:rPr>
          <w:rFonts w:ascii="Cambria" w:hAnsi="Cambria"/>
          <w:sz w:val="20"/>
          <w:u w:val="single"/>
          <w:lang w:val="en-US"/>
        </w:rPr>
        <w:t>Erasmus+</w:t>
      </w:r>
      <w:r w:rsidR="000E2ED1" w:rsidRPr="00F54593">
        <w:rPr>
          <w:rFonts w:ascii="Cambria" w:hAnsi="Cambria"/>
          <w:sz w:val="20"/>
          <w:u w:val="single"/>
          <w:lang w:val="en-US"/>
        </w:rPr>
        <w:t xml:space="preserve"> </w:t>
      </w:r>
      <w:proofErr w:type="spellStart"/>
      <w:r w:rsidR="000E2ED1" w:rsidRPr="00F54593">
        <w:rPr>
          <w:rFonts w:ascii="Cambria" w:hAnsi="Cambria"/>
          <w:sz w:val="20"/>
          <w:u w:val="single"/>
          <w:lang w:val="en-US"/>
        </w:rPr>
        <w:t>Programme</w:t>
      </w:r>
      <w:proofErr w:type="spellEnd"/>
      <w:r w:rsidRPr="005C4CB1">
        <w:rPr>
          <w:rFonts w:ascii="Cambria" w:hAnsi="Cambria"/>
          <w:sz w:val="20"/>
          <w:lang w:val="en-US"/>
        </w:rPr>
        <w:t xml:space="preserve">: </w:t>
      </w:r>
      <w:r w:rsidRPr="005C4CB1">
        <w:rPr>
          <w:rFonts w:ascii="Cambria" w:hAnsi="Cambria"/>
          <w:b/>
          <w:i/>
          <w:sz w:val="20"/>
          <w:lang w:val="en-US"/>
        </w:rPr>
        <w:t>Learning Agreement for Traineeships After the Mobility</w:t>
      </w:r>
      <w:r w:rsidRPr="005C4CB1">
        <w:rPr>
          <w:rFonts w:ascii="Cambria" w:hAnsi="Cambria"/>
          <w:sz w:val="20"/>
          <w:lang w:val="en-US"/>
        </w:rPr>
        <w:t xml:space="preserve">; </w:t>
      </w:r>
    </w:p>
    <w:p w:rsidR="000E2ED1" w:rsidRDefault="0052799D" w:rsidP="0052799D">
      <w:pPr>
        <w:pStyle w:val="Akapitzlist"/>
        <w:numPr>
          <w:ilvl w:val="1"/>
          <w:numId w:val="41"/>
        </w:numPr>
        <w:spacing w:after="0" w:line="240" w:lineRule="auto"/>
        <w:ind w:right="-709"/>
        <w:jc w:val="both"/>
        <w:rPr>
          <w:rFonts w:ascii="Cambria" w:hAnsi="Cambria"/>
          <w:sz w:val="20"/>
          <w:lang w:val="en-US"/>
        </w:rPr>
      </w:pPr>
      <w:r>
        <w:rPr>
          <w:rFonts w:ascii="Cambria" w:hAnsi="Cambria"/>
          <w:sz w:val="20"/>
          <w:u w:val="single"/>
          <w:lang w:val="en-US"/>
        </w:rPr>
        <w:t>W</w:t>
      </w:r>
      <w:r w:rsidR="000E2ED1" w:rsidRPr="00F54593">
        <w:rPr>
          <w:rFonts w:ascii="Cambria" w:hAnsi="Cambria"/>
          <w:sz w:val="20"/>
          <w:u w:val="single"/>
          <w:lang w:val="en-US"/>
        </w:rPr>
        <w:t>orkshops in Knoxville</w:t>
      </w:r>
      <w:r w:rsidR="005C4CB1" w:rsidRPr="005C4CB1">
        <w:rPr>
          <w:rFonts w:ascii="Cambria" w:hAnsi="Cambria"/>
          <w:sz w:val="20"/>
          <w:lang w:val="en-US"/>
        </w:rPr>
        <w:t xml:space="preserve">: </w:t>
      </w:r>
      <w:r w:rsidR="005C4CB1" w:rsidRPr="005C4CB1">
        <w:rPr>
          <w:rFonts w:ascii="Cambria" w:hAnsi="Cambria"/>
          <w:b/>
          <w:i/>
          <w:sz w:val="20"/>
          <w:lang w:val="en-US"/>
        </w:rPr>
        <w:t>Memorandum</w:t>
      </w:r>
      <w:r w:rsidR="004F174E" w:rsidRPr="005C4CB1">
        <w:rPr>
          <w:rFonts w:ascii="Cambria" w:hAnsi="Cambria"/>
          <w:sz w:val="20"/>
          <w:lang w:val="en-US"/>
        </w:rPr>
        <w:t>;</w:t>
      </w:r>
    </w:p>
    <w:p w:rsidR="004F174E" w:rsidRPr="000E2ED1" w:rsidRDefault="00F54593" w:rsidP="0052799D">
      <w:pPr>
        <w:pStyle w:val="Akapitzlist"/>
        <w:numPr>
          <w:ilvl w:val="0"/>
          <w:numId w:val="41"/>
        </w:numPr>
        <w:spacing w:after="0" w:line="240" w:lineRule="auto"/>
        <w:ind w:right="-709"/>
        <w:jc w:val="both"/>
        <w:rPr>
          <w:rFonts w:ascii="Cambria" w:hAnsi="Cambria"/>
          <w:sz w:val="20"/>
          <w:lang w:val="en-US"/>
        </w:rPr>
      </w:pPr>
      <w:r w:rsidRPr="00F54593">
        <w:rPr>
          <w:rFonts w:ascii="Cambria" w:hAnsi="Cambria"/>
          <w:sz w:val="20"/>
          <w:u w:val="single"/>
          <w:lang w:val="en-US"/>
        </w:rPr>
        <w:t xml:space="preserve">Erasmus+ </w:t>
      </w:r>
      <w:proofErr w:type="spellStart"/>
      <w:r w:rsidRPr="00F54593">
        <w:rPr>
          <w:rFonts w:ascii="Cambria" w:hAnsi="Cambria"/>
          <w:sz w:val="20"/>
          <w:u w:val="single"/>
          <w:lang w:val="en-US"/>
        </w:rPr>
        <w:t>Programme</w:t>
      </w:r>
      <w:proofErr w:type="spellEnd"/>
      <w:r>
        <w:rPr>
          <w:rFonts w:ascii="Cambria" w:hAnsi="Cambria"/>
          <w:sz w:val="20"/>
          <w:lang w:val="en-US"/>
        </w:rPr>
        <w:t xml:space="preserve">: </w:t>
      </w:r>
      <w:r w:rsidR="004F174E" w:rsidRPr="000E2ED1">
        <w:rPr>
          <w:rFonts w:ascii="Cambria" w:hAnsi="Cambria"/>
          <w:sz w:val="20"/>
          <w:lang w:val="en-US"/>
        </w:rPr>
        <w:t xml:space="preserve">complete an </w:t>
      </w:r>
      <w:r w:rsidR="0099146B" w:rsidRPr="000E2ED1">
        <w:rPr>
          <w:rFonts w:ascii="Cambria" w:hAnsi="Cambria"/>
          <w:b/>
          <w:sz w:val="20"/>
          <w:lang w:val="en-US"/>
        </w:rPr>
        <w:t>online EU Survey</w:t>
      </w:r>
      <w:r w:rsidR="001A03DF" w:rsidRPr="000E2ED1">
        <w:rPr>
          <w:rFonts w:ascii="Cambria" w:hAnsi="Cambria"/>
          <w:sz w:val="20"/>
          <w:lang w:val="en-US"/>
        </w:rPr>
        <w:t xml:space="preserve"> from </w:t>
      </w:r>
      <w:r w:rsidR="0099146B" w:rsidRPr="000E2ED1">
        <w:rPr>
          <w:rFonts w:ascii="Cambria" w:hAnsi="Cambria"/>
          <w:sz w:val="20"/>
          <w:lang w:val="en-US"/>
        </w:rPr>
        <w:t>his/her stay abroad</w:t>
      </w:r>
      <w:r w:rsidR="004F174E" w:rsidRPr="000E2ED1">
        <w:rPr>
          <w:rFonts w:ascii="Cambria" w:hAnsi="Cambria"/>
          <w:sz w:val="20"/>
          <w:lang w:val="en-US"/>
        </w:rPr>
        <w:t xml:space="preserve">. The </w:t>
      </w:r>
      <w:r w:rsidR="0099146B" w:rsidRPr="000E2ED1">
        <w:rPr>
          <w:rFonts w:ascii="Cambria" w:hAnsi="Cambria"/>
          <w:sz w:val="20"/>
          <w:lang w:val="en-US"/>
        </w:rPr>
        <w:t>survey</w:t>
      </w:r>
      <w:r w:rsidR="004F174E" w:rsidRPr="000E2ED1">
        <w:rPr>
          <w:rFonts w:ascii="Cambria" w:hAnsi="Cambria"/>
          <w:sz w:val="20"/>
          <w:lang w:val="en-US"/>
        </w:rPr>
        <w:t xml:space="preserve"> is sent automatically to </w:t>
      </w:r>
      <w:r w:rsidR="0099146B" w:rsidRPr="000E2ED1">
        <w:rPr>
          <w:rFonts w:ascii="Cambria" w:hAnsi="Cambria"/>
          <w:sz w:val="20"/>
          <w:lang w:val="en-US"/>
        </w:rPr>
        <w:t>the student's e-mail</w:t>
      </w:r>
      <w:r w:rsidR="004F174E" w:rsidRPr="000E2ED1">
        <w:rPr>
          <w:rFonts w:ascii="Cambria" w:hAnsi="Cambria"/>
          <w:sz w:val="20"/>
          <w:lang w:val="en-US"/>
        </w:rPr>
        <w:t xml:space="preserve"> after completing</w:t>
      </w:r>
      <w:r w:rsidR="0099146B" w:rsidRPr="000E2ED1">
        <w:rPr>
          <w:rFonts w:ascii="Cambria" w:hAnsi="Cambria"/>
          <w:sz w:val="20"/>
          <w:lang w:val="en-US"/>
        </w:rPr>
        <w:t xml:space="preserve"> the</w:t>
      </w:r>
      <w:r w:rsidR="004F174E" w:rsidRPr="000E2ED1">
        <w:rPr>
          <w:rFonts w:ascii="Cambria" w:hAnsi="Cambria"/>
          <w:sz w:val="20"/>
          <w:lang w:val="en-US"/>
        </w:rPr>
        <w:t xml:space="preserve"> mobility.</w:t>
      </w:r>
    </w:p>
    <w:p w:rsidR="00CD7BA2" w:rsidRDefault="00CD7BA2" w:rsidP="00CD7BA2">
      <w:pPr>
        <w:spacing w:after="0" w:line="240" w:lineRule="auto"/>
        <w:ind w:left="-426" w:right="-709"/>
        <w:jc w:val="both"/>
        <w:rPr>
          <w:rFonts w:ascii="Cambria" w:hAnsi="Cambria"/>
          <w:sz w:val="20"/>
          <w:lang w:val="en-US"/>
        </w:rPr>
      </w:pPr>
    </w:p>
    <w:p w:rsidR="00653289" w:rsidRPr="00653289" w:rsidRDefault="0052799D" w:rsidP="00CD7BA2">
      <w:pPr>
        <w:spacing w:after="0" w:line="240" w:lineRule="auto"/>
        <w:ind w:left="-426" w:right="-709"/>
        <w:jc w:val="both"/>
        <w:rPr>
          <w:rFonts w:ascii="Cambria" w:hAnsi="Cambria"/>
          <w:sz w:val="20"/>
          <w:lang w:val="en-US"/>
        </w:rPr>
      </w:pPr>
      <w:r>
        <w:rPr>
          <w:rFonts w:ascii="Cambria" w:hAnsi="Cambria"/>
          <w:sz w:val="20"/>
          <w:lang w:val="en-US"/>
        </w:rPr>
        <w:t>12</w:t>
      </w:r>
      <w:r w:rsidR="00CD7BA2">
        <w:rPr>
          <w:rFonts w:ascii="Cambria" w:hAnsi="Cambria"/>
          <w:sz w:val="20"/>
          <w:lang w:val="en-US"/>
        </w:rPr>
        <w:t>.2</w:t>
      </w:r>
      <w:r w:rsidR="004F174E" w:rsidRPr="004F174E">
        <w:rPr>
          <w:rFonts w:ascii="Cambria" w:hAnsi="Cambria"/>
          <w:sz w:val="20"/>
          <w:lang w:val="en-US"/>
        </w:rPr>
        <w:t xml:space="preserve"> </w:t>
      </w:r>
      <w:r w:rsidR="00653289" w:rsidRPr="00653289">
        <w:rPr>
          <w:rFonts w:ascii="Cambria" w:hAnsi="Cambria"/>
          <w:sz w:val="20"/>
          <w:lang w:val="en-US"/>
        </w:rPr>
        <w:t xml:space="preserve">All </w:t>
      </w:r>
      <w:r w:rsidR="003E1DFA">
        <w:rPr>
          <w:rFonts w:ascii="Cambria" w:hAnsi="Cambria"/>
          <w:sz w:val="20"/>
          <w:lang w:val="en-US"/>
        </w:rPr>
        <w:t xml:space="preserve">above-mentioned </w:t>
      </w:r>
      <w:r w:rsidR="00653289" w:rsidRPr="00653289">
        <w:rPr>
          <w:rFonts w:ascii="Cambria" w:hAnsi="Cambria"/>
          <w:sz w:val="20"/>
          <w:lang w:val="en-US"/>
        </w:rPr>
        <w:t>documents must be</w:t>
      </w:r>
      <w:r w:rsidR="000E2ED1">
        <w:rPr>
          <w:rFonts w:ascii="Cambria" w:hAnsi="Cambria"/>
          <w:sz w:val="20"/>
          <w:lang w:val="en-US"/>
        </w:rPr>
        <w:t xml:space="preserve"> completed/</w:t>
      </w:r>
      <w:r w:rsidR="00653289" w:rsidRPr="00653289">
        <w:rPr>
          <w:rFonts w:ascii="Cambria" w:hAnsi="Cambria"/>
          <w:sz w:val="20"/>
          <w:lang w:val="en-US"/>
        </w:rPr>
        <w:t xml:space="preserve"> deli</w:t>
      </w:r>
      <w:r w:rsidR="000E2ED1">
        <w:rPr>
          <w:rFonts w:ascii="Cambria" w:hAnsi="Cambria"/>
          <w:sz w:val="20"/>
          <w:lang w:val="en-US"/>
        </w:rPr>
        <w:t>vered to the IRO no later than 4</w:t>
      </w:r>
      <w:r w:rsidR="00653289" w:rsidRPr="00653289">
        <w:rPr>
          <w:rFonts w:ascii="Cambria" w:hAnsi="Cambria"/>
          <w:sz w:val="20"/>
          <w:lang w:val="en-US"/>
        </w:rPr>
        <w:t xml:space="preserve"> weeks after the end of the mobility. </w:t>
      </w:r>
      <w:r w:rsidR="000E2ED1">
        <w:rPr>
          <w:rFonts w:ascii="Cambria" w:hAnsi="Cambria"/>
          <w:sz w:val="20"/>
          <w:lang w:val="en-US"/>
        </w:rPr>
        <w:t xml:space="preserve">Otherwise, </w:t>
      </w:r>
      <w:r w:rsidR="00653289" w:rsidRPr="00653289">
        <w:rPr>
          <w:rFonts w:ascii="Cambria" w:hAnsi="Cambria"/>
          <w:sz w:val="20"/>
          <w:lang w:val="en-US"/>
        </w:rPr>
        <w:t xml:space="preserve"> the </w:t>
      </w:r>
      <w:r w:rsidR="000E2ED1">
        <w:rPr>
          <w:rFonts w:ascii="Cambria" w:hAnsi="Cambria"/>
          <w:sz w:val="20"/>
          <w:lang w:val="en-US"/>
        </w:rPr>
        <w:t>Academy</w:t>
      </w:r>
      <w:r w:rsidR="00653289" w:rsidRPr="00653289">
        <w:rPr>
          <w:rFonts w:ascii="Cambria" w:hAnsi="Cambria"/>
          <w:sz w:val="20"/>
          <w:lang w:val="en-US"/>
        </w:rPr>
        <w:t xml:space="preserve"> has the right to require from the participant that he/she returns all or part of the awarded scholarship</w:t>
      </w:r>
      <w:r w:rsidR="00653289">
        <w:rPr>
          <w:rFonts w:ascii="Cambria" w:hAnsi="Cambria"/>
          <w:sz w:val="20"/>
          <w:lang w:val="en-US"/>
        </w:rPr>
        <w:t>.</w:t>
      </w:r>
    </w:p>
    <w:p w:rsidR="002746CC" w:rsidRDefault="002746CC" w:rsidP="003E1DFA">
      <w:pPr>
        <w:spacing w:after="0" w:line="240" w:lineRule="auto"/>
        <w:ind w:right="-709"/>
        <w:jc w:val="both"/>
        <w:rPr>
          <w:rFonts w:ascii="Cambria" w:hAnsi="Cambria"/>
          <w:b/>
          <w:sz w:val="20"/>
          <w:lang w:val="en-US"/>
        </w:rPr>
      </w:pPr>
    </w:p>
    <w:p w:rsidR="004F174E" w:rsidRPr="00EA66FC" w:rsidRDefault="0052799D" w:rsidP="00CD7BA2">
      <w:pPr>
        <w:spacing w:after="0" w:line="240" w:lineRule="auto"/>
        <w:ind w:left="-426" w:right="-709"/>
        <w:jc w:val="both"/>
        <w:rPr>
          <w:rFonts w:ascii="Cambria" w:hAnsi="Cambria"/>
          <w:b/>
          <w:sz w:val="20"/>
          <w:lang w:val="en-US"/>
        </w:rPr>
      </w:pPr>
      <w:r>
        <w:rPr>
          <w:rFonts w:ascii="Cambria" w:hAnsi="Cambria"/>
          <w:b/>
          <w:sz w:val="20"/>
          <w:lang w:val="en-US"/>
        </w:rPr>
        <w:t>13</w:t>
      </w:r>
      <w:r w:rsidR="004F174E" w:rsidRPr="00EA66FC">
        <w:rPr>
          <w:rFonts w:ascii="Cambria" w:hAnsi="Cambria"/>
          <w:b/>
          <w:sz w:val="20"/>
          <w:lang w:val="en-US"/>
        </w:rPr>
        <w:t xml:space="preserve">. </w:t>
      </w:r>
      <w:r>
        <w:rPr>
          <w:rFonts w:ascii="Cambria" w:hAnsi="Cambria"/>
          <w:b/>
          <w:sz w:val="20"/>
          <w:lang w:val="en-US"/>
        </w:rPr>
        <w:t>UNTIL WHEN CAN YOU RESIGN</w:t>
      </w:r>
      <w:r w:rsidRPr="00EA66FC">
        <w:rPr>
          <w:rFonts w:ascii="Cambria" w:hAnsi="Cambria"/>
          <w:b/>
          <w:sz w:val="20"/>
          <w:lang w:val="en-US"/>
        </w:rPr>
        <w:t xml:space="preserve"> FROM T</w:t>
      </w:r>
      <w:r>
        <w:rPr>
          <w:rFonts w:ascii="Cambria" w:hAnsi="Cambria"/>
          <w:b/>
          <w:sz w:val="20"/>
          <w:lang w:val="en-US"/>
        </w:rPr>
        <w:t>HE MOBILITY?</w:t>
      </w:r>
    </w:p>
    <w:p w:rsidR="00CD7BA2" w:rsidRDefault="00CD7BA2" w:rsidP="00CD7BA2">
      <w:pPr>
        <w:spacing w:after="0" w:line="240" w:lineRule="auto"/>
        <w:ind w:left="-426" w:right="-709"/>
        <w:jc w:val="both"/>
        <w:rPr>
          <w:rFonts w:ascii="Cambria" w:hAnsi="Cambria"/>
          <w:sz w:val="20"/>
          <w:lang w:val="en-US"/>
        </w:rPr>
      </w:pPr>
    </w:p>
    <w:p w:rsidR="00CE7AD4" w:rsidRDefault="0052799D" w:rsidP="00CD7BA2">
      <w:pPr>
        <w:spacing w:after="0" w:line="240" w:lineRule="auto"/>
        <w:ind w:left="-426" w:right="-709"/>
        <w:jc w:val="both"/>
        <w:rPr>
          <w:rFonts w:ascii="Cambria" w:hAnsi="Cambria"/>
          <w:sz w:val="20"/>
          <w:lang w:val="en-US"/>
        </w:rPr>
      </w:pPr>
      <w:r>
        <w:rPr>
          <w:rFonts w:ascii="Cambria" w:hAnsi="Cambria"/>
          <w:sz w:val="20"/>
          <w:lang w:val="en-US"/>
        </w:rPr>
        <w:t>13</w:t>
      </w:r>
      <w:r w:rsidR="004F174E" w:rsidRPr="004F174E">
        <w:rPr>
          <w:rFonts w:ascii="Cambria" w:hAnsi="Cambria"/>
          <w:sz w:val="20"/>
          <w:lang w:val="en-US"/>
        </w:rPr>
        <w:t xml:space="preserve">.1. </w:t>
      </w:r>
      <w:r w:rsidR="00653289">
        <w:rPr>
          <w:rFonts w:ascii="Cambria" w:hAnsi="Cambria"/>
          <w:sz w:val="20"/>
          <w:lang w:val="en-US"/>
        </w:rPr>
        <w:t>The</w:t>
      </w:r>
      <w:r w:rsidR="004F174E" w:rsidRPr="004F174E">
        <w:rPr>
          <w:rFonts w:ascii="Cambria" w:hAnsi="Cambria"/>
          <w:sz w:val="20"/>
          <w:lang w:val="en-US"/>
        </w:rPr>
        <w:t xml:space="preserve"> student</w:t>
      </w:r>
      <w:r w:rsidR="003E1DFA">
        <w:rPr>
          <w:rFonts w:ascii="Cambria" w:hAnsi="Cambria"/>
          <w:sz w:val="20"/>
          <w:lang w:val="en-US"/>
        </w:rPr>
        <w:t>/graduate</w:t>
      </w:r>
      <w:r w:rsidR="004F174E" w:rsidRPr="004F174E">
        <w:rPr>
          <w:rFonts w:ascii="Cambria" w:hAnsi="Cambria"/>
          <w:sz w:val="20"/>
          <w:lang w:val="en-US"/>
        </w:rPr>
        <w:t xml:space="preserve"> has the right to resign from the </w:t>
      </w:r>
      <w:r w:rsidR="003E1DFA">
        <w:rPr>
          <w:rFonts w:ascii="Cambria" w:hAnsi="Cambria"/>
          <w:sz w:val="20"/>
          <w:lang w:val="en-US"/>
        </w:rPr>
        <w:t>mobility</w:t>
      </w:r>
      <w:r w:rsidR="000E2ED1">
        <w:rPr>
          <w:rFonts w:ascii="Cambria" w:hAnsi="Cambria"/>
          <w:sz w:val="20"/>
          <w:lang w:val="en-US"/>
        </w:rPr>
        <w:t>.</w:t>
      </w:r>
      <w:r w:rsidR="004F174E" w:rsidRPr="004F174E">
        <w:rPr>
          <w:rFonts w:ascii="Cambria" w:hAnsi="Cambria"/>
          <w:sz w:val="20"/>
          <w:lang w:val="en-US"/>
        </w:rPr>
        <w:t xml:space="preserve"> </w:t>
      </w:r>
      <w:r w:rsidR="004F174E" w:rsidRPr="00832BCF">
        <w:rPr>
          <w:rFonts w:ascii="Cambria" w:hAnsi="Cambria"/>
          <w:sz w:val="20"/>
          <w:lang w:val="en-US"/>
        </w:rPr>
        <w:t>A written resignation</w:t>
      </w:r>
      <w:r w:rsidR="001A03DF">
        <w:rPr>
          <w:rFonts w:ascii="Cambria" w:hAnsi="Cambria"/>
          <w:sz w:val="20"/>
          <w:lang w:val="en-US"/>
        </w:rPr>
        <w:t xml:space="preserve"> </w:t>
      </w:r>
      <w:r w:rsidR="00A57D01">
        <w:rPr>
          <w:rFonts w:ascii="Cambria" w:hAnsi="Cambria"/>
          <w:sz w:val="20"/>
          <w:lang w:val="en-US"/>
        </w:rPr>
        <w:t xml:space="preserve">form </w:t>
      </w:r>
      <w:r w:rsidR="001A03DF">
        <w:rPr>
          <w:rFonts w:ascii="Cambria" w:hAnsi="Cambria"/>
          <w:sz w:val="20"/>
          <w:lang w:val="en-US"/>
        </w:rPr>
        <w:t xml:space="preserve">should be submitted to the </w:t>
      </w:r>
      <w:r w:rsidR="00653289">
        <w:rPr>
          <w:rFonts w:ascii="Cambria" w:hAnsi="Cambria"/>
          <w:sz w:val="20"/>
          <w:lang w:val="en-US"/>
        </w:rPr>
        <w:t>IRO</w:t>
      </w:r>
      <w:r w:rsidR="003E1DFA">
        <w:rPr>
          <w:rFonts w:ascii="Cambria" w:hAnsi="Cambria"/>
          <w:sz w:val="20"/>
          <w:lang w:val="en-US"/>
        </w:rPr>
        <w:t xml:space="preserve"> not later than 1</w:t>
      </w:r>
      <w:r w:rsidR="004F174E" w:rsidRPr="004F174E">
        <w:rPr>
          <w:rFonts w:ascii="Cambria" w:hAnsi="Cambria"/>
          <w:sz w:val="20"/>
          <w:lang w:val="en-US"/>
        </w:rPr>
        <w:t xml:space="preserve"> month before the date of </w:t>
      </w:r>
      <w:r w:rsidR="00653289">
        <w:rPr>
          <w:rFonts w:ascii="Cambria" w:hAnsi="Cambria"/>
          <w:sz w:val="20"/>
          <w:lang w:val="en-US"/>
        </w:rPr>
        <w:t>the start</w:t>
      </w:r>
      <w:r w:rsidR="004F174E" w:rsidRPr="004F174E">
        <w:rPr>
          <w:rFonts w:ascii="Cambria" w:hAnsi="Cambria"/>
          <w:sz w:val="20"/>
          <w:lang w:val="en-US"/>
        </w:rPr>
        <w:t xml:space="preserve"> of </w:t>
      </w:r>
      <w:r w:rsidR="00653289">
        <w:rPr>
          <w:rFonts w:ascii="Cambria" w:hAnsi="Cambria"/>
          <w:sz w:val="20"/>
          <w:lang w:val="en-US"/>
        </w:rPr>
        <w:t xml:space="preserve">the </w:t>
      </w:r>
      <w:r w:rsidR="004F174E" w:rsidRPr="004F174E">
        <w:rPr>
          <w:rFonts w:ascii="Cambria" w:hAnsi="Cambria"/>
          <w:sz w:val="20"/>
          <w:lang w:val="en-US"/>
        </w:rPr>
        <w:t xml:space="preserve">mobility </w:t>
      </w:r>
      <w:r w:rsidR="00653289">
        <w:rPr>
          <w:rFonts w:ascii="Cambria" w:hAnsi="Cambria"/>
          <w:sz w:val="20"/>
          <w:lang w:val="en-US"/>
        </w:rPr>
        <w:t xml:space="preserve">which was </w:t>
      </w:r>
      <w:r w:rsidR="004F174E" w:rsidRPr="004F174E">
        <w:rPr>
          <w:rFonts w:ascii="Cambria" w:hAnsi="Cambria"/>
          <w:sz w:val="20"/>
          <w:lang w:val="en-US"/>
        </w:rPr>
        <w:t>approved by the host institution.</w:t>
      </w:r>
      <w:r w:rsidR="00653289">
        <w:rPr>
          <w:rFonts w:ascii="Cambria" w:hAnsi="Cambria"/>
          <w:sz w:val="20"/>
          <w:lang w:val="en-US"/>
        </w:rPr>
        <w:t xml:space="preserve"> </w:t>
      </w:r>
      <w:r w:rsidR="003E1DFA">
        <w:rPr>
          <w:rFonts w:ascii="Cambria" w:hAnsi="Cambria"/>
          <w:sz w:val="20"/>
          <w:lang w:val="en-US"/>
        </w:rPr>
        <w:t>If the student fails to deliver the</w:t>
      </w:r>
      <w:r w:rsidR="003E1DFA" w:rsidRPr="004F174E">
        <w:rPr>
          <w:rFonts w:ascii="Cambria" w:hAnsi="Cambria"/>
          <w:sz w:val="20"/>
          <w:lang w:val="en-US"/>
        </w:rPr>
        <w:t xml:space="preserve"> required documents by the given date, the schol</w:t>
      </w:r>
      <w:r w:rsidR="003E1DFA">
        <w:rPr>
          <w:rFonts w:ascii="Cambria" w:hAnsi="Cambria"/>
          <w:sz w:val="20"/>
          <w:lang w:val="en-US"/>
        </w:rPr>
        <w:t xml:space="preserve">arship is automatically cancelled. In addition, the student who does not submit the </w:t>
      </w:r>
      <w:r w:rsidR="003E1DFA" w:rsidRPr="004F174E">
        <w:rPr>
          <w:rFonts w:ascii="Cambria" w:hAnsi="Cambria"/>
          <w:sz w:val="20"/>
          <w:lang w:val="en-US"/>
        </w:rPr>
        <w:t>resignation</w:t>
      </w:r>
      <w:r w:rsidR="003E1DFA">
        <w:rPr>
          <w:rFonts w:ascii="Cambria" w:hAnsi="Cambria"/>
          <w:sz w:val="20"/>
          <w:lang w:val="en-US"/>
        </w:rPr>
        <w:t xml:space="preserve"> form</w:t>
      </w:r>
      <w:r w:rsidR="003E1DFA" w:rsidRPr="004F174E">
        <w:rPr>
          <w:rFonts w:ascii="Cambria" w:hAnsi="Cambria"/>
          <w:sz w:val="20"/>
          <w:lang w:val="en-US"/>
        </w:rPr>
        <w:t>, in the next academic year</w:t>
      </w:r>
      <w:r w:rsidR="003E1DFA">
        <w:rPr>
          <w:rFonts w:ascii="Cambria" w:hAnsi="Cambria"/>
          <w:sz w:val="20"/>
          <w:lang w:val="en-US"/>
        </w:rPr>
        <w:t xml:space="preserve"> </w:t>
      </w:r>
      <w:r w:rsidR="003E1DFA" w:rsidRPr="004F174E">
        <w:rPr>
          <w:rFonts w:ascii="Cambria" w:hAnsi="Cambria"/>
          <w:sz w:val="20"/>
          <w:lang w:val="en-US"/>
        </w:rPr>
        <w:t xml:space="preserve">is not allowed to apply for a </w:t>
      </w:r>
      <w:r w:rsidR="003E1DFA">
        <w:rPr>
          <w:rFonts w:ascii="Cambria" w:hAnsi="Cambria"/>
          <w:sz w:val="20"/>
          <w:lang w:val="en-US"/>
        </w:rPr>
        <w:t>mobility.</w:t>
      </w:r>
    </w:p>
    <w:p w:rsidR="00CE7AD4" w:rsidRDefault="00CE7AD4" w:rsidP="00CD7BA2">
      <w:pPr>
        <w:spacing w:after="0" w:line="240" w:lineRule="auto"/>
        <w:ind w:left="-426" w:right="-709"/>
        <w:jc w:val="both"/>
        <w:rPr>
          <w:rFonts w:ascii="Cambria" w:hAnsi="Cambria"/>
          <w:sz w:val="20"/>
          <w:lang w:val="en-US"/>
        </w:rPr>
      </w:pPr>
    </w:p>
    <w:p w:rsidR="006E6843" w:rsidRPr="003E1DFA" w:rsidRDefault="004E504A" w:rsidP="003E1DFA">
      <w:pPr>
        <w:pStyle w:val="NormalnyWeb1"/>
        <w:spacing w:before="0" w:after="0"/>
        <w:ind w:left="1418" w:right="-737"/>
        <w:jc w:val="right"/>
        <w:rPr>
          <w:rFonts w:ascii="Cambria" w:hAnsi="Cambria" w:cs="Cambria"/>
          <w:sz w:val="20"/>
          <w:szCs w:val="20"/>
          <w:lang w:val="en-GB" w:eastAsia="pl-PL"/>
        </w:rPr>
      </w:pPr>
      <w:r>
        <w:rPr>
          <w:rFonts w:ascii="Cambria" w:hAnsi="Cambria" w:cs="Cambria"/>
          <w:sz w:val="20"/>
          <w:szCs w:val="20"/>
          <w:lang w:val="en-US" w:eastAsia="pl-PL"/>
        </w:rPr>
        <w:t xml:space="preserve">  </w:t>
      </w:r>
      <w:r w:rsidRPr="00732862">
        <w:rPr>
          <w:rFonts w:ascii="Cambria" w:hAnsi="Cambria" w:cs="Cambria"/>
          <w:sz w:val="20"/>
          <w:szCs w:val="20"/>
          <w:lang w:val="en-GB" w:eastAsia="pl-PL"/>
        </w:rPr>
        <w:t xml:space="preserve">The </w:t>
      </w:r>
      <w:r>
        <w:rPr>
          <w:rFonts w:ascii="Cambria" w:hAnsi="Cambria" w:cs="Cambria"/>
          <w:sz w:val="20"/>
          <w:szCs w:val="20"/>
          <w:lang w:val="en-GB" w:eastAsia="pl-PL"/>
        </w:rPr>
        <w:t xml:space="preserve">regulations </w:t>
      </w:r>
      <w:r w:rsidRPr="00732862">
        <w:rPr>
          <w:rFonts w:ascii="Cambria" w:hAnsi="Cambria" w:cs="Cambria"/>
          <w:sz w:val="20"/>
          <w:szCs w:val="20"/>
          <w:lang w:val="en-GB" w:eastAsia="pl-PL"/>
        </w:rPr>
        <w:t xml:space="preserve">were approved by the </w:t>
      </w:r>
      <w:r>
        <w:rPr>
          <w:rFonts w:ascii="Cambria" w:hAnsi="Cambria" w:cs="Cambria"/>
          <w:sz w:val="20"/>
          <w:szCs w:val="20"/>
          <w:lang w:val="en-GB" w:eastAsia="pl-PL"/>
        </w:rPr>
        <w:t>Academy’s</w:t>
      </w:r>
      <w:r w:rsidRPr="00732862">
        <w:rPr>
          <w:rFonts w:ascii="Cambria" w:hAnsi="Cambria" w:cs="Cambria"/>
          <w:sz w:val="20"/>
          <w:szCs w:val="20"/>
          <w:lang w:val="en-GB" w:eastAsia="pl-PL"/>
        </w:rPr>
        <w:t xml:space="preserve"> legal representative on</w:t>
      </w:r>
      <w:r>
        <w:rPr>
          <w:rFonts w:ascii="Cambria" w:hAnsi="Cambria" w:cs="Cambria"/>
          <w:sz w:val="20"/>
          <w:szCs w:val="20"/>
          <w:lang w:val="en-GB" w:eastAsia="pl-PL"/>
        </w:rPr>
        <w:t xml:space="preserve"> </w:t>
      </w:r>
      <w:r w:rsidR="003E1DFA">
        <w:rPr>
          <w:rFonts w:ascii="Cambria" w:hAnsi="Cambria" w:cs="Cambria"/>
          <w:sz w:val="20"/>
          <w:szCs w:val="20"/>
          <w:lang w:val="en-GB" w:eastAsia="pl-PL"/>
        </w:rPr>
        <w:t>1</w:t>
      </w:r>
      <w:r w:rsidR="00A516B5">
        <w:rPr>
          <w:rFonts w:ascii="Cambria" w:hAnsi="Cambria" w:cs="Cambria"/>
          <w:sz w:val="20"/>
          <w:szCs w:val="20"/>
          <w:lang w:val="en-GB" w:eastAsia="pl-PL"/>
        </w:rPr>
        <w:t>6</w:t>
      </w:r>
      <w:r w:rsidR="003E1DFA">
        <w:rPr>
          <w:rFonts w:ascii="Cambria" w:hAnsi="Cambria" w:cs="Cambria"/>
          <w:sz w:val="20"/>
          <w:szCs w:val="20"/>
          <w:lang w:val="en-GB" w:eastAsia="pl-PL"/>
        </w:rPr>
        <w:t xml:space="preserve"> November</w:t>
      </w:r>
      <w:r w:rsidRPr="00732862">
        <w:rPr>
          <w:rFonts w:ascii="Cambria" w:hAnsi="Cambria" w:cs="Cambria"/>
          <w:sz w:val="20"/>
          <w:szCs w:val="20"/>
          <w:lang w:val="en-GB" w:eastAsia="pl-PL"/>
        </w:rPr>
        <w:t xml:space="preserve"> 202</w:t>
      </w:r>
      <w:r w:rsidR="00A516B5">
        <w:rPr>
          <w:rFonts w:ascii="Cambria" w:hAnsi="Cambria" w:cs="Cambria"/>
          <w:sz w:val="20"/>
          <w:szCs w:val="20"/>
          <w:lang w:val="en-GB" w:eastAsia="pl-PL"/>
        </w:rPr>
        <w:t>2</w:t>
      </w:r>
      <w:r w:rsidRPr="00732862">
        <w:rPr>
          <w:rFonts w:ascii="Cambria" w:hAnsi="Cambria" w:cs="Cambria"/>
          <w:sz w:val="20"/>
          <w:szCs w:val="20"/>
          <w:lang w:val="en-GB" w:eastAsia="pl-PL"/>
        </w:rPr>
        <w:t>.</w:t>
      </w:r>
    </w:p>
    <w:sectPr w:rsidR="006E6843" w:rsidRPr="003E1DFA" w:rsidSect="00617E72">
      <w:footerReference w:type="default" r:id="rId15"/>
      <w:type w:val="continuous"/>
      <w:pgSz w:w="11906" w:h="16838"/>
      <w:pgMar w:top="851"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EB4" w:rsidRDefault="00981EB4" w:rsidP="0002685B">
      <w:pPr>
        <w:spacing w:after="0" w:line="240" w:lineRule="auto"/>
      </w:pPr>
      <w:r>
        <w:separator/>
      </w:r>
    </w:p>
  </w:endnote>
  <w:endnote w:type="continuationSeparator" w:id="0">
    <w:p w:rsidR="00981EB4" w:rsidRDefault="00981EB4" w:rsidP="0002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771182"/>
      <w:docPartObj>
        <w:docPartGallery w:val="Page Numbers (Bottom of Page)"/>
        <w:docPartUnique/>
      </w:docPartObj>
    </w:sdtPr>
    <w:sdtEndPr/>
    <w:sdtContent>
      <w:p w:rsidR="0052799D" w:rsidRDefault="0052799D">
        <w:pPr>
          <w:pStyle w:val="Stopka"/>
          <w:jc w:val="right"/>
        </w:pPr>
        <w:r w:rsidRPr="006A1494">
          <w:rPr>
            <w:rFonts w:ascii="Cambria" w:hAnsi="Cambria"/>
          </w:rPr>
          <w:fldChar w:fldCharType="begin"/>
        </w:r>
        <w:r w:rsidRPr="006A1494">
          <w:rPr>
            <w:rFonts w:ascii="Cambria" w:hAnsi="Cambria"/>
          </w:rPr>
          <w:instrText>PAGE   \* MERGEFORMAT</w:instrText>
        </w:r>
        <w:r w:rsidRPr="006A1494">
          <w:rPr>
            <w:rFonts w:ascii="Cambria" w:hAnsi="Cambria"/>
          </w:rPr>
          <w:fldChar w:fldCharType="separate"/>
        </w:r>
        <w:r w:rsidR="00800248">
          <w:rPr>
            <w:rFonts w:ascii="Cambria" w:hAnsi="Cambria"/>
            <w:noProof/>
          </w:rPr>
          <w:t>1</w:t>
        </w:r>
        <w:r w:rsidRPr="006A1494">
          <w:rPr>
            <w:rFonts w:ascii="Cambria" w:hAnsi="Cambria"/>
          </w:rPr>
          <w:fldChar w:fldCharType="end"/>
        </w:r>
      </w:p>
    </w:sdtContent>
  </w:sdt>
  <w:p w:rsidR="0052799D" w:rsidRDefault="005279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67612"/>
      <w:docPartObj>
        <w:docPartGallery w:val="Page Numbers (Bottom of Page)"/>
        <w:docPartUnique/>
      </w:docPartObj>
    </w:sdtPr>
    <w:sdtEndPr>
      <w:rPr>
        <w:rFonts w:ascii="Cambria" w:hAnsi="Cambria"/>
      </w:rPr>
    </w:sdtEndPr>
    <w:sdtContent>
      <w:p w:rsidR="0052799D" w:rsidRPr="00CD7BA2" w:rsidRDefault="0052799D">
        <w:pPr>
          <w:pStyle w:val="Stopka"/>
          <w:jc w:val="right"/>
          <w:rPr>
            <w:rFonts w:ascii="Cambria" w:hAnsi="Cambria"/>
          </w:rPr>
        </w:pPr>
        <w:r w:rsidRPr="00CD7BA2">
          <w:rPr>
            <w:rFonts w:ascii="Cambria" w:hAnsi="Cambria"/>
          </w:rPr>
          <w:fldChar w:fldCharType="begin"/>
        </w:r>
        <w:r w:rsidRPr="00CD7BA2">
          <w:rPr>
            <w:rFonts w:ascii="Cambria" w:hAnsi="Cambria"/>
          </w:rPr>
          <w:instrText>PAGE   \* MERGEFORMAT</w:instrText>
        </w:r>
        <w:r w:rsidRPr="00CD7BA2">
          <w:rPr>
            <w:rFonts w:ascii="Cambria" w:hAnsi="Cambria"/>
          </w:rPr>
          <w:fldChar w:fldCharType="separate"/>
        </w:r>
        <w:r w:rsidR="00800248">
          <w:rPr>
            <w:rFonts w:ascii="Cambria" w:hAnsi="Cambria"/>
            <w:noProof/>
          </w:rPr>
          <w:t>6</w:t>
        </w:r>
        <w:r w:rsidRPr="00CD7BA2">
          <w:rPr>
            <w:rFonts w:ascii="Cambria" w:hAnsi="Cambria"/>
          </w:rPr>
          <w:fldChar w:fldCharType="end"/>
        </w:r>
      </w:p>
    </w:sdtContent>
  </w:sdt>
  <w:p w:rsidR="0052799D" w:rsidRDefault="005279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EB4" w:rsidRDefault="00981EB4" w:rsidP="0002685B">
      <w:pPr>
        <w:spacing w:after="0" w:line="240" w:lineRule="auto"/>
      </w:pPr>
      <w:r>
        <w:separator/>
      </w:r>
    </w:p>
  </w:footnote>
  <w:footnote w:type="continuationSeparator" w:id="0">
    <w:p w:rsidR="00981EB4" w:rsidRDefault="00981EB4" w:rsidP="0002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1D0470B"/>
    <w:multiLevelType w:val="hybridMultilevel"/>
    <w:tmpl w:val="665C5FF8"/>
    <w:lvl w:ilvl="0" w:tplc="04150017">
      <w:start w:val="1"/>
      <w:numFmt w:val="lowerLetter"/>
      <w:lvlText w:val="%1)"/>
      <w:lvlJc w:val="left"/>
      <w:pPr>
        <w:ind w:left="294"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58A25C9"/>
    <w:multiLevelType w:val="hybridMultilevel"/>
    <w:tmpl w:val="F4680082"/>
    <w:lvl w:ilvl="0" w:tplc="04150017">
      <w:start w:val="1"/>
      <w:numFmt w:val="lowerLetter"/>
      <w:lvlText w:val="%1)"/>
      <w:lvlJc w:val="left"/>
      <w:pPr>
        <w:ind w:left="294" w:hanging="360"/>
      </w:pPr>
      <w:rPr>
        <w:rFonts w:hint="default"/>
        <w:b w:val="0"/>
      </w:rPr>
    </w:lvl>
    <w:lvl w:ilvl="1" w:tplc="04150019">
      <w:start w:val="1"/>
      <w:numFmt w:val="lowerLetter"/>
      <w:lvlText w:val="%2."/>
      <w:lvlJc w:val="left"/>
      <w:pPr>
        <w:ind w:left="64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069F4221"/>
    <w:multiLevelType w:val="hybridMultilevel"/>
    <w:tmpl w:val="20DACB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72723F"/>
    <w:multiLevelType w:val="multilevel"/>
    <w:tmpl w:val="F7541AB6"/>
    <w:lvl w:ilvl="0">
      <w:start w:val="3"/>
      <w:numFmt w:val="lowerLetter"/>
      <w:lvlText w:val="%1)"/>
      <w:lvlJc w:val="left"/>
      <w:pPr>
        <w:ind w:left="720" w:hanging="360"/>
      </w:pPr>
      <w:rPr>
        <w:rFonts w:hint="default"/>
        <w:b w:val="0"/>
        <w:sz w:val="20"/>
        <w:szCs w:val="20"/>
      </w:rPr>
    </w:lvl>
    <w:lvl w:ilvl="1">
      <w:start w:val="1"/>
      <w:numFmt w:val="decimal"/>
      <w:lvlText w:val="%1.%2"/>
      <w:lvlJc w:val="left"/>
      <w:pPr>
        <w:ind w:left="720" w:hanging="360"/>
      </w:pPr>
      <w:rPr>
        <w:rFonts w:hint="default"/>
      </w:rPr>
    </w:lvl>
    <w:lvl w:ilvl="2">
      <w:start w:val="1"/>
      <w:numFmt w:val="lowerLetter"/>
      <w:lvlText w:val="%3."/>
      <w:lvlJc w:val="left"/>
      <w:pPr>
        <w:tabs>
          <w:tab w:val="num" w:pos="349"/>
        </w:tabs>
        <w:ind w:left="1429"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DD975F6"/>
    <w:multiLevelType w:val="hybridMultilevel"/>
    <w:tmpl w:val="3ADEADF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19C0043D"/>
    <w:multiLevelType w:val="hybridMultilevel"/>
    <w:tmpl w:val="89A01ED2"/>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1E2112C8"/>
    <w:multiLevelType w:val="multilevel"/>
    <w:tmpl w:val="47505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E2F31DB"/>
    <w:multiLevelType w:val="hybridMultilevel"/>
    <w:tmpl w:val="B386B3C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 w15:restartNumberingAfterBreak="0">
    <w:nsid w:val="20FF05EB"/>
    <w:multiLevelType w:val="hybridMultilevel"/>
    <w:tmpl w:val="4CEEDFFE"/>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254A4A79"/>
    <w:multiLevelType w:val="hybridMultilevel"/>
    <w:tmpl w:val="DA06AB44"/>
    <w:lvl w:ilvl="0" w:tplc="8F540FA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4" w15:restartNumberingAfterBreak="0">
    <w:nsid w:val="27692EBF"/>
    <w:multiLevelType w:val="multilevel"/>
    <w:tmpl w:val="131A1F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DF42731"/>
    <w:multiLevelType w:val="hybridMultilevel"/>
    <w:tmpl w:val="EDDA5262"/>
    <w:lvl w:ilvl="0" w:tplc="04150017">
      <w:start w:val="1"/>
      <w:numFmt w:val="lowerLetter"/>
      <w:lvlText w:val="%1)"/>
      <w:lvlJc w:val="left"/>
      <w:pPr>
        <w:ind w:left="294" w:hanging="360"/>
      </w:pPr>
    </w:lvl>
    <w:lvl w:ilvl="1" w:tplc="D74E4492">
      <w:start w:val="1"/>
      <w:numFmt w:val="lowerLetter"/>
      <w:lvlText w:val="%2."/>
      <w:lvlJc w:val="left"/>
      <w:pPr>
        <w:ind w:left="644" w:hanging="360"/>
      </w:pPr>
      <w:rPr>
        <w:rFonts w:hint="default"/>
      </w:r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2ECE4805"/>
    <w:multiLevelType w:val="hybridMultilevel"/>
    <w:tmpl w:val="2550E0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D86293"/>
    <w:multiLevelType w:val="multilevel"/>
    <w:tmpl w:val="B818018C"/>
    <w:lvl w:ilvl="0">
      <w:start w:val="10"/>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8" w15:restartNumberingAfterBreak="0">
    <w:nsid w:val="2F725896"/>
    <w:multiLevelType w:val="hybridMultilevel"/>
    <w:tmpl w:val="6F3238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0143A19"/>
    <w:multiLevelType w:val="hybridMultilevel"/>
    <w:tmpl w:val="29E6B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91692"/>
    <w:multiLevelType w:val="hybridMultilevel"/>
    <w:tmpl w:val="2416BAB8"/>
    <w:lvl w:ilvl="0" w:tplc="04150017">
      <w:start w:val="1"/>
      <w:numFmt w:val="lowerLetter"/>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15:restartNumberingAfterBreak="0">
    <w:nsid w:val="3C176BF2"/>
    <w:multiLevelType w:val="multilevel"/>
    <w:tmpl w:val="F8906160"/>
    <w:lvl w:ilvl="0">
      <w:start w:val="1"/>
      <w:numFmt w:val="lowerLetter"/>
      <w:lvlText w:val="%1)"/>
      <w:lvlJc w:val="left"/>
      <w:pPr>
        <w:ind w:left="309" w:hanging="360"/>
      </w:pPr>
      <w:rPr>
        <w:rFonts w:ascii="Cambria" w:eastAsiaTheme="minorHAnsi" w:hAnsi="Cambria" w:cs="Times New Roman"/>
      </w:rPr>
    </w:lvl>
    <w:lvl w:ilvl="1">
      <w:start w:val="1"/>
      <w:numFmt w:val="decimal"/>
      <w:isLgl/>
      <w:lvlText w:val="%1.%2."/>
      <w:lvlJc w:val="left"/>
      <w:pPr>
        <w:ind w:left="324" w:hanging="375"/>
      </w:pPr>
      <w:rPr>
        <w:rFonts w:hint="default"/>
        <w:b w:val="0"/>
      </w:rPr>
    </w:lvl>
    <w:lvl w:ilvl="2">
      <w:start w:val="1"/>
      <w:numFmt w:val="decimal"/>
      <w:isLgl/>
      <w:lvlText w:val="%1.%2.%3."/>
      <w:lvlJc w:val="left"/>
      <w:pPr>
        <w:ind w:left="669" w:hanging="720"/>
      </w:pPr>
      <w:rPr>
        <w:rFonts w:hint="default"/>
        <w:b w:val="0"/>
      </w:rPr>
    </w:lvl>
    <w:lvl w:ilvl="3">
      <w:start w:val="1"/>
      <w:numFmt w:val="decimal"/>
      <w:isLgl/>
      <w:lvlText w:val="%1.%2.%3.%4."/>
      <w:lvlJc w:val="left"/>
      <w:pPr>
        <w:ind w:left="669" w:hanging="720"/>
      </w:pPr>
      <w:rPr>
        <w:rFonts w:hint="default"/>
        <w:b w:val="0"/>
      </w:rPr>
    </w:lvl>
    <w:lvl w:ilvl="4">
      <w:start w:val="1"/>
      <w:numFmt w:val="decimal"/>
      <w:isLgl/>
      <w:lvlText w:val="%1.%2.%3.%4.%5."/>
      <w:lvlJc w:val="left"/>
      <w:pPr>
        <w:ind w:left="1029" w:hanging="1080"/>
      </w:pPr>
      <w:rPr>
        <w:rFonts w:hint="default"/>
        <w:b w:val="0"/>
      </w:rPr>
    </w:lvl>
    <w:lvl w:ilvl="5">
      <w:start w:val="1"/>
      <w:numFmt w:val="decimal"/>
      <w:isLgl/>
      <w:lvlText w:val="%1.%2.%3.%4.%5.%6."/>
      <w:lvlJc w:val="left"/>
      <w:pPr>
        <w:ind w:left="1029" w:hanging="1080"/>
      </w:pPr>
      <w:rPr>
        <w:rFonts w:hint="default"/>
        <w:b w:val="0"/>
      </w:rPr>
    </w:lvl>
    <w:lvl w:ilvl="6">
      <w:start w:val="1"/>
      <w:numFmt w:val="decimal"/>
      <w:isLgl/>
      <w:lvlText w:val="%1.%2.%3.%4.%5.%6.%7."/>
      <w:lvlJc w:val="left"/>
      <w:pPr>
        <w:ind w:left="1389" w:hanging="1440"/>
      </w:pPr>
      <w:rPr>
        <w:rFonts w:hint="default"/>
        <w:b w:val="0"/>
      </w:rPr>
    </w:lvl>
    <w:lvl w:ilvl="7">
      <w:start w:val="1"/>
      <w:numFmt w:val="decimal"/>
      <w:isLgl/>
      <w:lvlText w:val="%1.%2.%3.%4.%5.%6.%7.%8."/>
      <w:lvlJc w:val="left"/>
      <w:pPr>
        <w:ind w:left="1389" w:hanging="1440"/>
      </w:pPr>
      <w:rPr>
        <w:rFonts w:hint="default"/>
        <w:b w:val="0"/>
      </w:rPr>
    </w:lvl>
    <w:lvl w:ilvl="8">
      <w:start w:val="1"/>
      <w:numFmt w:val="decimal"/>
      <w:isLgl/>
      <w:lvlText w:val="%1.%2.%3.%4.%5.%6.%7.%8.%9."/>
      <w:lvlJc w:val="left"/>
      <w:pPr>
        <w:ind w:left="1749" w:hanging="1800"/>
      </w:pPr>
      <w:rPr>
        <w:rFonts w:hint="default"/>
        <w:b w:val="0"/>
      </w:rPr>
    </w:lvl>
  </w:abstractNum>
  <w:abstractNum w:abstractNumId="22" w15:restartNumberingAfterBreak="0">
    <w:nsid w:val="41F47809"/>
    <w:multiLevelType w:val="multilevel"/>
    <w:tmpl w:val="08285234"/>
    <w:lvl w:ilvl="0">
      <w:start w:val="1"/>
      <w:numFmt w:val="decimal"/>
      <w:lvlText w:val="%1."/>
      <w:lvlJc w:val="left"/>
      <w:pPr>
        <w:ind w:left="-66" w:hanging="360"/>
      </w:pPr>
      <w:rPr>
        <w:rFonts w:hint="default"/>
      </w:rPr>
    </w:lvl>
    <w:lvl w:ilvl="1">
      <w:start w:val="1"/>
      <w:numFmt w:val="decimal"/>
      <w:isLgl/>
      <w:lvlText w:val="%1.%2."/>
      <w:lvlJc w:val="left"/>
      <w:pPr>
        <w:ind w:left="-51" w:hanging="375"/>
      </w:pPr>
      <w:rPr>
        <w:rFonts w:hint="default"/>
        <w:b w:val="0"/>
      </w:rPr>
    </w:lvl>
    <w:lvl w:ilvl="2">
      <w:start w:val="1"/>
      <w:numFmt w:val="decimal"/>
      <w:isLgl/>
      <w:lvlText w:val="%1.%2.%3."/>
      <w:lvlJc w:val="left"/>
      <w:pPr>
        <w:ind w:left="294" w:hanging="720"/>
      </w:pPr>
      <w:rPr>
        <w:rFonts w:hint="default"/>
        <w:b w:val="0"/>
      </w:rPr>
    </w:lvl>
    <w:lvl w:ilvl="3">
      <w:start w:val="1"/>
      <w:numFmt w:val="decimal"/>
      <w:isLgl/>
      <w:lvlText w:val="%1.%2.%3.%4."/>
      <w:lvlJc w:val="left"/>
      <w:pPr>
        <w:ind w:left="294" w:hanging="720"/>
      </w:pPr>
      <w:rPr>
        <w:rFonts w:hint="default"/>
        <w:b w:val="0"/>
      </w:rPr>
    </w:lvl>
    <w:lvl w:ilvl="4">
      <w:start w:val="1"/>
      <w:numFmt w:val="decimal"/>
      <w:isLgl/>
      <w:lvlText w:val="%1.%2.%3.%4.%5."/>
      <w:lvlJc w:val="left"/>
      <w:pPr>
        <w:ind w:left="654" w:hanging="1080"/>
      </w:pPr>
      <w:rPr>
        <w:rFonts w:hint="default"/>
        <w:b w:val="0"/>
      </w:rPr>
    </w:lvl>
    <w:lvl w:ilvl="5">
      <w:start w:val="1"/>
      <w:numFmt w:val="decimal"/>
      <w:isLgl/>
      <w:lvlText w:val="%1.%2.%3.%4.%5.%6."/>
      <w:lvlJc w:val="left"/>
      <w:pPr>
        <w:ind w:left="654" w:hanging="1080"/>
      </w:pPr>
      <w:rPr>
        <w:rFonts w:hint="default"/>
        <w:b w:val="0"/>
      </w:rPr>
    </w:lvl>
    <w:lvl w:ilvl="6">
      <w:start w:val="1"/>
      <w:numFmt w:val="decimal"/>
      <w:isLgl/>
      <w:lvlText w:val="%1.%2.%3.%4.%5.%6.%7."/>
      <w:lvlJc w:val="left"/>
      <w:pPr>
        <w:ind w:left="1014" w:hanging="1440"/>
      </w:pPr>
      <w:rPr>
        <w:rFonts w:hint="default"/>
        <w:b w:val="0"/>
      </w:rPr>
    </w:lvl>
    <w:lvl w:ilvl="7">
      <w:start w:val="1"/>
      <w:numFmt w:val="decimal"/>
      <w:isLgl/>
      <w:lvlText w:val="%1.%2.%3.%4.%5.%6.%7.%8."/>
      <w:lvlJc w:val="left"/>
      <w:pPr>
        <w:ind w:left="1014" w:hanging="1440"/>
      </w:pPr>
      <w:rPr>
        <w:rFonts w:hint="default"/>
        <w:b w:val="0"/>
      </w:rPr>
    </w:lvl>
    <w:lvl w:ilvl="8">
      <w:start w:val="1"/>
      <w:numFmt w:val="decimal"/>
      <w:isLgl/>
      <w:lvlText w:val="%1.%2.%3.%4.%5.%6.%7.%8.%9."/>
      <w:lvlJc w:val="left"/>
      <w:pPr>
        <w:ind w:left="1374" w:hanging="1800"/>
      </w:pPr>
      <w:rPr>
        <w:rFonts w:hint="default"/>
        <w:b w:val="0"/>
      </w:rPr>
    </w:lvl>
  </w:abstractNum>
  <w:abstractNum w:abstractNumId="23" w15:restartNumberingAfterBreak="0">
    <w:nsid w:val="43403647"/>
    <w:multiLevelType w:val="multilevel"/>
    <w:tmpl w:val="00A8728E"/>
    <w:lvl w:ilvl="0">
      <w:start w:val="1"/>
      <w:numFmt w:val="bullet"/>
      <w:lvlText w:val=""/>
      <w:lvlJc w:val="left"/>
      <w:pPr>
        <w:ind w:left="360" w:hanging="360"/>
      </w:pPr>
      <w:rPr>
        <w:rFonts w:ascii="Symbol" w:hAnsi="Symbol"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4" w15:restartNumberingAfterBreak="0">
    <w:nsid w:val="44245D40"/>
    <w:multiLevelType w:val="hybridMultilevel"/>
    <w:tmpl w:val="69A412EA"/>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15:restartNumberingAfterBreak="0">
    <w:nsid w:val="47DF79B7"/>
    <w:multiLevelType w:val="hybridMultilevel"/>
    <w:tmpl w:val="6F569426"/>
    <w:lvl w:ilvl="0" w:tplc="04150017">
      <w:start w:val="1"/>
      <w:numFmt w:val="lowerLetter"/>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4EE03813"/>
    <w:multiLevelType w:val="multilevel"/>
    <w:tmpl w:val="FB245518"/>
    <w:lvl w:ilvl="0">
      <w:start w:val="1"/>
      <w:numFmt w:val="lowerLetter"/>
      <w:lvlText w:val="%1)"/>
      <w:lvlJc w:val="left"/>
      <w:pPr>
        <w:ind w:left="309" w:hanging="360"/>
      </w:pPr>
      <w:rPr>
        <w:rFonts w:hint="default"/>
      </w:rPr>
    </w:lvl>
    <w:lvl w:ilvl="1">
      <w:start w:val="1"/>
      <w:numFmt w:val="decimal"/>
      <w:isLgl/>
      <w:lvlText w:val="%1.%2."/>
      <w:lvlJc w:val="left"/>
      <w:pPr>
        <w:ind w:left="324" w:hanging="375"/>
      </w:pPr>
      <w:rPr>
        <w:rFonts w:hint="default"/>
        <w:b w:val="0"/>
      </w:rPr>
    </w:lvl>
    <w:lvl w:ilvl="2">
      <w:start w:val="1"/>
      <w:numFmt w:val="lowerLetter"/>
      <w:lvlText w:val="%3."/>
      <w:lvlJc w:val="left"/>
      <w:pPr>
        <w:ind w:left="1003" w:hanging="720"/>
      </w:pPr>
      <w:rPr>
        <w:rFonts w:hint="default"/>
        <w:b w:val="0"/>
      </w:rPr>
    </w:lvl>
    <w:lvl w:ilvl="3">
      <w:start w:val="1"/>
      <w:numFmt w:val="decimal"/>
      <w:isLgl/>
      <w:lvlText w:val="%1.%2.%3.%4."/>
      <w:lvlJc w:val="left"/>
      <w:pPr>
        <w:ind w:left="669" w:hanging="720"/>
      </w:pPr>
      <w:rPr>
        <w:rFonts w:hint="default"/>
        <w:b w:val="0"/>
      </w:rPr>
    </w:lvl>
    <w:lvl w:ilvl="4">
      <w:start w:val="1"/>
      <w:numFmt w:val="decimal"/>
      <w:isLgl/>
      <w:lvlText w:val="%1.%2.%3.%4.%5."/>
      <w:lvlJc w:val="left"/>
      <w:pPr>
        <w:ind w:left="1029" w:hanging="1080"/>
      </w:pPr>
      <w:rPr>
        <w:rFonts w:hint="default"/>
        <w:b w:val="0"/>
      </w:rPr>
    </w:lvl>
    <w:lvl w:ilvl="5">
      <w:start w:val="1"/>
      <w:numFmt w:val="decimal"/>
      <w:isLgl/>
      <w:lvlText w:val="%1.%2.%3.%4.%5.%6."/>
      <w:lvlJc w:val="left"/>
      <w:pPr>
        <w:ind w:left="1029" w:hanging="1080"/>
      </w:pPr>
      <w:rPr>
        <w:rFonts w:hint="default"/>
        <w:b w:val="0"/>
      </w:rPr>
    </w:lvl>
    <w:lvl w:ilvl="6">
      <w:start w:val="1"/>
      <w:numFmt w:val="decimal"/>
      <w:isLgl/>
      <w:lvlText w:val="%1.%2.%3.%4.%5.%6.%7."/>
      <w:lvlJc w:val="left"/>
      <w:pPr>
        <w:ind w:left="1389" w:hanging="1440"/>
      </w:pPr>
      <w:rPr>
        <w:rFonts w:hint="default"/>
        <w:b w:val="0"/>
      </w:rPr>
    </w:lvl>
    <w:lvl w:ilvl="7">
      <w:start w:val="1"/>
      <w:numFmt w:val="decimal"/>
      <w:isLgl/>
      <w:lvlText w:val="%1.%2.%3.%4.%5.%6.%7.%8."/>
      <w:lvlJc w:val="left"/>
      <w:pPr>
        <w:ind w:left="1389" w:hanging="1440"/>
      </w:pPr>
      <w:rPr>
        <w:rFonts w:hint="default"/>
        <w:b w:val="0"/>
      </w:rPr>
    </w:lvl>
    <w:lvl w:ilvl="8">
      <w:start w:val="1"/>
      <w:numFmt w:val="decimal"/>
      <w:isLgl/>
      <w:lvlText w:val="%1.%2.%3.%4.%5.%6.%7.%8.%9."/>
      <w:lvlJc w:val="left"/>
      <w:pPr>
        <w:ind w:left="1749" w:hanging="1800"/>
      </w:pPr>
      <w:rPr>
        <w:rFonts w:hint="default"/>
        <w:b w:val="0"/>
      </w:rPr>
    </w:lvl>
  </w:abstractNum>
  <w:abstractNum w:abstractNumId="27" w15:restartNumberingAfterBreak="0">
    <w:nsid w:val="51A578DD"/>
    <w:multiLevelType w:val="hybridMultilevel"/>
    <w:tmpl w:val="B076216E"/>
    <w:lvl w:ilvl="0" w:tplc="DE4804F6">
      <w:start w:val="1"/>
      <w:numFmt w:val="decimal"/>
      <w:lvlText w:val="%1."/>
      <w:lvlJc w:val="left"/>
      <w:pPr>
        <w:ind w:left="294" w:hanging="360"/>
      </w:pPr>
      <w:rPr>
        <w:rFonts w:hint="default"/>
        <w:b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523F73F7"/>
    <w:multiLevelType w:val="multilevel"/>
    <w:tmpl w:val="4BA09FA2"/>
    <w:lvl w:ilvl="0">
      <w:start w:val="5"/>
      <w:numFmt w:val="decimal"/>
      <w:lvlText w:val="%1"/>
      <w:lvlJc w:val="left"/>
      <w:pPr>
        <w:ind w:left="360" w:hanging="360"/>
      </w:pPr>
      <w:rPr>
        <w:rFonts w:hint="default"/>
      </w:rPr>
    </w:lvl>
    <w:lvl w:ilvl="1">
      <w:start w:val="4"/>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9" w15:restartNumberingAfterBreak="0">
    <w:nsid w:val="52967D51"/>
    <w:multiLevelType w:val="hybridMultilevel"/>
    <w:tmpl w:val="E6A28AA2"/>
    <w:lvl w:ilvl="0" w:tplc="04150017">
      <w:start w:val="1"/>
      <w:numFmt w:val="lowerLetter"/>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53CE4531"/>
    <w:multiLevelType w:val="multilevel"/>
    <w:tmpl w:val="37C846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454523D"/>
    <w:multiLevelType w:val="multilevel"/>
    <w:tmpl w:val="72AA84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B714DA6"/>
    <w:multiLevelType w:val="hybridMultilevel"/>
    <w:tmpl w:val="46D23B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94433E"/>
    <w:multiLevelType w:val="hybridMultilevel"/>
    <w:tmpl w:val="08C841EC"/>
    <w:lvl w:ilvl="0" w:tplc="5AFA91FE">
      <w:start w:val="1"/>
      <w:numFmt w:val="lowerLetter"/>
      <w:lvlText w:val="%1)"/>
      <w:lvlJc w:val="left"/>
      <w:pPr>
        <w:ind w:left="294" w:hanging="360"/>
      </w:pPr>
      <w:rPr>
        <w:b w:val="0"/>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4" w15:restartNumberingAfterBreak="0">
    <w:nsid w:val="635B6C03"/>
    <w:multiLevelType w:val="hybridMultilevel"/>
    <w:tmpl w:val="AE5A3D6A"/>
    <w:lvl w:ilvl="0" w:tplc="04150017">
      <w:start w:val="1"/>
      <w:numFmt w:val="lowerLetter"/>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5" w15:restartNumberingAfterBreak="0">
    <w:nsid w:val="65567107"/>
    <w:multiLevelType w:val="hybridMultilevel"/>
    <w:tmpl w:val="C65A07D0"/>
    <w:lvl w:ilvl="0" w:tplc="00000004">
      <w:start w:val="1"/>
      <w:numFmt w:val="lowerLetter"/>
      <w:lvlText w:val="%1)"/>
      <w:lvlJc w:val="left"/>
      <w:pPr>
        <w:ind w:left="294" w:hanging="360"/>
      </w:pPr>
      <w:rPr>
        <w:rFonts w:ascii="Cambria" w:hAnsi="Cambria" w:cs="Cambria" w:hint="default"/>
        <w:b w:val="0"/>
        <w:bCs/>
        <w:i w:val="0"/>
        <w:color w:val="000000"/>
        <w:sz w:val="20"/>
        <w:szCs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67631E04"/>
    <w:multiLevelType w:val="hybridMultilevel"/>
    <w:tmpl w:val="87DEF5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BB796D"/>
    <w:multiLevelType w:val="multilevel"/>
    <w:tmpl w:val="171A9540"/>
    <w:lvl w:ilvl="0">
      <w:start w:val="1"/>
      <w:numFmt w:val="lowerLetter"/>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8" w15:restartNumberingAfterBreak="0">
    <w:nsid w:val="6DFD427A"/>
    <w:multiLevelType w:val="hybridMultilevel"/>
    <w:tmpl w:val="219EF474"/>
    <w:lvl w:ilvl="0" w:tplc="F3C678B4">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9" w15:restartNumberingAfterBreak="0">
    <w:nsid w:val="764C0EAF"/>
    <w:multiLevelType w:val="multilevel"/>
    <w:tmpl w:val="ED0EED04"/>
    <w:lvl w:ilvl="0">
      <w:start w:val="1"/>
      <w:numFmt w:val="decimal"/>
      <w:lvlText w:val="%1."/>
      <w:lvlJc w:val="left"/>
      <w:pPr>
        <w:ind w:left="309" w:hanging="360"/>
      </w:pPr>
      <w:rPr>
        <w:rFonts w:hint="default"/>
      </w:rPr>
    </w:lvl>
    <w:lvl w:ilvl="1">
      <w:start w:val="1"/>
      <w:numFmt w:val="lowerLetter"/>
      <w:lvlText w:val="%2)"/>
      <w:lvlJc w:val="left"/>
      <w:pPr>
        <w:ind w:left="324"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669" w:hanging="720"/>
      </w:pPr>
      <w:rPr>
        <w:rFonts w:hint="default"/>
        <w:b w:val="0"/>
      </w:rPr>
    </w:lvl>
    <w:lvl w:ilvl="4">
      <w:start w:val="1"/>
      <w:numFmt w:val="decimal"/>
      <w:isLgl/>
      <w:lvlText w:val="%1.%2.%3.%4.%5."/>
      <w:lvlJc w:val="left"/>
      <w:pPr>
        <w:ind w:left="1029" w:hanging="1080"/>
      </w:pPr>
      <w:rPr>
        <w:rFonts w:hint="default"/>
        <w:b w:val="0"/>
      </w:rPr>
    </w:lvl>
    <w:lvl w:ilvl="5">
      <w:start w:val="1"/>
      <w:numFmt w:val="decimal"/>
      <w:isLgl/>
      <w:lvlText w:val="%1.%2.%3.%4.%5.%6."/>
      <w:lvlJc w:val="left"/>
      <w:pPr>
        <w:ind w:left="1029" w:hanging="1080"/>
      </w:pPr>
      <w:rPr>
        <w:rFonts w:hint="default"/>
        <w:b w:val="0"/>
      </w:rPr>
    </w:lvl>
    <w:lvl w:ilvl="6">
      <w:start w:val="1"/>
      <w:numFmt w:val="decimal"/>
      <w:isLgl/>
      <w:lvlText w:val="%1.%2.%3.%4.%5.%6.%7."/>
      <w:lvlJc w:val="left"/>
      <w:pPr>
        <w:ind w:left="1389" w:hanging="1440"/>
      </w:pPr>
      <w:rPr>
        <w:rFonts w:hint="default"/>
        <w:b w:val="0"/>
      </w:rPr>
    </w:lvl>
    <w:lvl w:ilvl="7">
      <w:start w:val="1"/>
      <w:numFmt w:val="decimal"/>
      <w:isLgl/>
      <w:lvlText w:val="%1.%2.%3.%4.%5.%6.%7.%8."/>
      <w:lvlJc w:val="left"/>
      <w:pPr>
        <w:ind w:left="1389" w:hanging="1440"/>
      </w:pPr>
      <w:rPr>
        <w:rFonts w:hint="default"/>
        <w:b w:val="0"/>
      </w:rPr>
    </w:lvl>
    <w:lvl w:ilvl="8">
      <w:start w:val="1"/>
      <w:numFmt w:val="decimal"/>
      <w:isLgl/>
      <w:lvlText w:val="%1.%2.%3.%4.%5.%6.%7.%8.%9."/>
      <w:lvlJc w:val="left"/>
      <w:pPr>
        <w:ind w:left="1749" w:hanging="1800"/>
      </w:pPr>
      <w:rPr>
        <w:rFonts w:hint="default"/>
        <w:b w:val="0"/>
      </w:rPr>
    </w:lvl>
  </w:abstractNum>
  <w:abstractNum w:abstractNumId="40" w15:restartNumberingAfterBreak="0">
    <w:nsid w:val="76903F1D"/>
    <w:multiLevelType w:val="hybridMultilevel"/>
    <w:tmpl w:val="FEF6DF7A"/>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1" w15:restartNumberingAfterBreak="0">
    <w:nsid w:val="787274D1"/>
    <w:multiLevelType w:val="multilevel"/>
    <w:tmpl w:val="68B2D68E"/>
    <w:lvl w:ilvl="0">
      <w:start w:val="1"/>
      <w:numFmt w:val="decimal"/>
      <w:lvlText w:val="%1."/>
      <w:lvlJc w:val="left"/>
      <w:pPr>
        <w:ind w:left="309" w:hanging="360"/>
      </w:pPr>
      <w:rPr>
        <w:rFonts w:hint="default"/>
      </w:rPr>
    </w:lvl>
    <w:lvl w:ilvl="1">
      <w:start w:val="1"/>
      <w:numFmt w:val="lowerLetter"/>
      <w:lvlText w:val="%2)"/>
      <w:lvlJc w:val="left"/>
      <w:pPr>
        <w:ind w:left="324" w:hanging="375"/>
      </w:pPr>
      <w:rPr>
        <w:rFonts w:hint="default"/>
        <w:b w:val="0"/>
      </w:rPr>
    </w:lvl>
    <w:lvl w:ilvl="2">
      <w:start w:val="1"/>
      <w:numFmt w:val="decimal"/>
      <w:isLgl/>
      <w:lvlText w:val="%1.%2.%3."/>
      <w:lvlJc w:val="left"/>
      <w:pPr>
        <w:ind w:left="669" w:hanging="720"/>
      </w:pPr>
      <w:rPr>
        <w:rFonts w:hint="default"/>
        <w:b w:val="0"/>
      </w:rPr>
    </w:lvl>
    <w:lvl w:ilvl="3">
      <w:start w:val="1"/>
      <w:numFmt w:val="decimal"/>
      <w:isLgl/>
      <w:lvlText w:val="%1.%2.%3.%4."/>
      <w:lvlJc w:val="left"/>
      <w:pPr>
        <w:ind w:left="669" w:hanging="720"/>
      </w:pPr>
      <w:rPr>
        <w:rFonts w:hint="default"/>
        <w:b w:val="0"/>
      </w:rPr>
    </w:lvl>
    <w:lvl w:ilvl="4">
      <w:start w:val="1"/>
      <w:numFmt w:val="decimal"/>
      <w:isLgl/>
      <w:lvlText w:val="%1.%2.%3.%4.%5."/>
      <w:lvlJc w:val="left"/>
      <w:pPr>
        <w:ind w:left="1029" w:hanging="1080"/>
      </w:pPr>
      <w:rPr>
        <w:rFonts w:hint="default"/>
        <w:b w:val="0"/>
      </w:rPr>
    </w:lvl>
    <w:lvl w:ilvl="5">
      <w:start w:val="1"/>
      <w:numFmt w:val="decimal"/>
      <w:isLgl/>
      <w:lvlText w:val="%1.%2.%3.%4.%5.%6."/>
      <w:lvlJc w:val="left"/>
      <w:pPr>
        <w:ind w:left="1029" w:hanging="1080"/>
      </w:pPr>
      <w:rPr>
        <w:rFonts w:hint="default"/>
        <w:b w:val="0"/>
      </w:rPr>
    </w:lvl>
    <w:lvl w:ilvl="6">
      <w:start w:val="1"/>
      <w:numFmt w:val="decimal"/>
      <w:isLgl/>
      <w:lvlText w:val="%1.%2.%3.%4.%5.%6.%7."/>
      <w:lvlJc w:val="left"/>
      <w:pPr>
        <w:ind w:left="1389" w:hanging="1440"/>
      </w:pPr>
      <w:rPr>
        <w:rFonts w:hint="default"/>
        <w:b w:val="0"/>
      </w:rPr>
    </w:lvl>
    <w:lvl w:ilvl="7">
      <w:start w:val="1"/>
      <w:numFmt w:val="decimal"/>
      <w:isLgl/>
      <w:lvlText w:val="%1.%2.%3.%4.%5.%6.%7.%8."/>
      <w:lvlJc w:val="left"/>
      <w:pPr>
        <w:ind w:left="1389" w:hanging="1440"/>
      </w:pPr>
      <w:rPr>
        <w:rFonts w:hint="default"/>
        <w:b w:val="0"/>
      </w:rPr>
    </w:lvl>
    <w:lvl w:ilvl="8">
      <w:start w:val="1"/>
      <w:numFmt w:val="decimal"/>
      <w:isLgl/>
      <w:lvlText w:val="%1.%2.%3.%4.%5.%6.%7.%8.%9."/>
      <w:lvlJc w:val="left"/>
      <w:pPr>
        <w:ind w:left="1749" w:hanging="1800"/>
      </w:pPr>
      <w:rPr>
        <w:rFonts w:hint="default"/>
        <w:b w:val="0"/>
      </w:rPr>
    </w:lvl>
  </w:abstractNum>
  <w:num w:numId="1">
    <w:abstractNumId w:val="11"/>
  </w:num>
  <w:num w:numId="2">
    <w:abstractNumId w:val="21"/>
  </w:num>
  <w:num w:numId="3">
    <w:abstractNumId w:val="16"/>
  </w:num>
  <w:num w:numId="4">
    <w:abstractNumId w:val="22"/>
  </w:num>
  <w:num w:numId="5">
    <w:abstractNumId w:val="27"/>
  </w:num>
  <w:num w:numId="6">
    <w:abstractNumId w:val="20"/>
  </w:num>
  <w:num w:numId="7">
    <w:abstractNumId w:val="41"/>
  </w:num>
  <w:num w:numId="8">
    <w:abstractNumId w:val="39"/>
  </w:num>
  <w:num w:numId="9">
    <w:abstractNumId w:val="6"/>
  </w:num>
  <w:num w:numId="10">
    <w:abstractNumId w:val="8"/>
  </w:num>
  <w:num w:numId="11">
    <w:abstractNumId w:val="13"/>
  </w:num>
  <w:num w:numId="12">
    <w:abstractNumId w:val="40"/>
  </w:num>
  <w:num w:numId="13">
    <w:abstractNumId w:val="34"/>
  </w:num>
  <w:num w:numId="14">
    <w:abstractNumId w:val="36"/>
  </w:num>
  <w:num w:numId="15">
    <w:abstractNumId w:val="33"/>
  </w:num>
  <w:num w:numId="16">
    <w:abstractNumId w:val="25"/>
  </w:num>
  <w:num w:numId="17">
    <w:abstractNumId w:val="10"/>
  </w:num>
  <w:num w:numId="18">
    <w:abstractNumId w:val="31"/>
  </w:num>
  <w:num w:numId="19">
    <w:abstractNumId w:val="30"/>
  </w:num>
  <w:num w:numId="20">
    <w:abstractNumId w:val="4"/>
  </w:num>
  <w:num w:numId="21">
    <w:abstractNumId w:val="7"/>
  </w:num>
  <w:num w:numId="22">
    <w:abstractNumId w:val="14"/>
  </w:num>
  <w:num w:numId="23">
    <w:abstractNumId w:val="0"/>
  </w:num>
  <w:num w:numId="24">
    <w:abstractNumId w:val="1"/>
  </w:num>
  <w:num w:numId="25">
    <w:abstractNumId w:val="2"/>
  </w:num>
  <w:num w:numId="26">
    <w:abstractNumId w:val="3"/>
  </w:num>
  <w:num w:numId="27">
    <w:abstractNumId w:val="15"/>
  </w:num>
  <w:num w:numId="28">
    <w:abstractNumId w:val="24"/>
  </w:num>
  <w:num w:numId="29">
    <w:abstractNumId w:val="38"/>
  </w:num>
  <w:num w:numId="30">
    <w:abstractNumId w:val="19"/>
  </w:num>
  <w:num w:numId="31">
    <w:abstractNumId w:val="18"/>
  </w:num>
  <w:num w:numId="32">
    <w:abstractNumId w:val="9"/>
  </w:num>
  <w:num w:numId="33">
    <w:abstractNumId w:val="26"/>
  </w:num>
  <w:num w:numId="34">
    <w:abstractNumId w:val="5"/>
  </w:num>
  <w:num w:numId="35">
    <w:abstractNumId w:val="17"/>
  </w:num>
  <w:num w:numId="36">
    <w:abstractNumId w:val="23"/>
  </w:num>
  <w:num w:numId="37">
    <w:abstractNumId w:val="37"/>
  </w:num>
  <w:num w:numId="38">
    <w:abstractNumId w:val="32"/>
  </w:num>
  <w:num w:numId="39">
    <w:abstractNumId w:val="12"/>
  </w:num>
  <w:num w:numId="40">
    <w:abstractNumId w:val="35"/>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4E"/>
    <w:rsid w:val="00017CAC"/>
    <w:rsid w:val="0002685B"/>
    <w:rsid w:val="0003744B"/>
    <w:rsid w:val="00095B53"/>
    <w:rsid w:val="000E2ED1"/>
    <w:rsid w:val="000E5EAF"/>
    <w:rsid w:val="000F7CA5"/>
    <w:rsid w:val="00123EAD"/>
    <w:rsid w:val="00134779"/>
    <w:rsid w:val="00144529"/>
    <w:rsid w:val="00175550"/>
    <w:rsid w:val="00180387"/>
    <w:rsid w:val="001962FB"/>
    <w:rsid w:val="001A03DF"/>
    <w:rsid w:val="001A2E48"/>
    <w:rsid w:val="001B712E"/>
    <w:rsid w:val="002140D2"/>
    <w:rsid w:val="00243AB5"/>
    <w:rsid w:val="002574EC"/>
    <w:rsid w:val="00266C13"/>
    <w:rsid w:val="002746CC"/>
    <w:rsid w:val="00282AB3"/>
    <w:rsid w:val="00283FE4"/>
    <w:rsid w:val="0028722F"/>
    <w:rsid w:val="002A5826"/>
    <w:rsid w:val="002C20A9"/>
    <w:rsid w:val="002C3DAE"/>
    <w:rsid w:val="002F508B"/>
    <w:rsid w:val="00303861"/>
    <w:rsid w:val="003B122D"/>
    <w:rsid w:val="003C1778"/>
    <w:rsid w:val="003C6981"/>
    <w:rsid w:val="003D189B"/>
    <w:rsid w:val="003E1DFA"/>
    <w:rsid w:val="004041A1"/>
    <w:rsid w:val="00426B88"/>
    <w:rsid w:val="00443CC9"/>
    <w:rsid w:val="00483DA1"/>
    <w:rsid w:val="004E504A"/>
    <w:rsid w:val="004F174E"/>
    <w:rsid w:val="004F46D2"/>
    <w:rsid w:val="004F55BB"/>
    <w:rsid w:val="005019A9"/>
    <w:rsid w:val="0052799D"/>
    <w:rsid w:val="00536E4D"/>
    <w:rsid w:val="00546A93"/>
    <w:rsid w:val="00551C07"/>
    <w:rsid w:val="005604CC"/>
    <w:rsid w:val="005640D1"/>
    <w:rsid w:val="00573C51"/>
    <w:rsid w:val="0058046E"/>
    <w:rsid w:val="005A1B8C"/>
    <w:rsid w:val="005C4CB1"/>
    <w:rsid w:val="005D0DD2"/>
    <w:rsid w:val="005D36FF"/>
    <w:rsid w:val="005E1091"/>
    <w:rsid w:val="005E51D7"/>
    <w:rsid w:val="005F1595"/>
    <w:rsid w:val="00617E72"/>
    <w:rsid w:val="00647DAA"/>
    <w:rsid w:val="00653289"/>
    <w:rsid w:val="00663C39"/>
    <w:rsid w:val="006658B2"/>
    <w:rsid w:val="006B03E7"/>
    <w:rsid w:val="006E11BB"/>
    <w:rsid w:val="006E6843"/>
    <w:rsid w:val="006E6E37"/>
    <w:rsid w:val="006F2CF9"/>
    <w:rsid w:val="00706833"/>
    <w:rsid w:val="00717981"/>
    <w:rsid w:val="00717C30"/>
    <w:rsid w:val="007210DB"/>
    <w:rsid w:val="00723561"/>
    <w:rsid w:val="00726BC3"/>
    <w:rsid w:val="00730826"/>
    <w:rsid w:val="00754117"/>
    <w:rsid w:val="0077465C"/>
    <w:rsid w:val="00776CC5"/>
    <w:rsid w:val="00785FB7"/>
    <w:rsid w:val="007924F6"/>
    <w:rsid w:val="007A1565"/>
    <w:rsid w:val="007B09C5"/>
    <w:rsid w:val="007C3534"/>
    <w:rsid w:val="007D702A"/>
    <w:rsid w:val="007E46F6"/>
    <w:rsid w:val="00800248"/>
    <w:rsid w:val="00803F8C"/>
    <w:rsid w:val="00807926"/>
    <w:rsid w:val="00832BCF"/>
    <w:rsid w:val="008674AD"/>
    <w:rsid w:val="00881FE8"/>
    <w:rsid w:val="0088487A"/>
    <w:rsid w:val="008903D8"/>
    <w:rsid w:val="0089235E"/>
    <w:rsid w:val="008A0D6D"/>
    <w:rsid w:val="008A70D0"/>
    <w:rsid w:val="008D4753"/>
    <w:rsid w:val="008E39D1"/>
    <w:rsid w:val="009141EB"/>
    <w:rsid w:val="00914982"/>
    <w:rsid w:val="0092541F"/>
    <w:rsid w:val="00940F6A"/>
    <w:rsid w:val="009501F4"/>
    <w:rsid w:val="00962023"/>
    <w:rsid w:val="00981EB4"/>
    <w:rsid w:val="0099146B"/>
    <w:rsid w:val="009931AC"/>
    <w:rsid w:val="009B1397"/>
    <w:rsid w:val="009C0462"/>
    <w:rsid w:val="009E2B43"/>
    <w:rsid w:val="00A02B9B"/>
    <w:rsid w:val="00A078B5"/>
    <w:rsid w:val="00A21787"/>
    <w:rsid w:val="00A4513E"/>
    <w:rsid w:val="00A473E4"/>
    <w:rsid w:val="00A516B5"/>
    <w:rsid w:val="00A57D01"/>
    <w:rsid w:val="00A704F7"/>
    <w:rsid w:val="00AB164D"/>
    <w:rsid w:val="00AE2BDB"/>
    <w:rsid w:val="00B07F3C"/>
    <w:rsid w:val="00B151FE"/>
    <w:rsid w:val="00B31FCA"/>
    <w:rsid w:val="00B43030"/>
    <w:rsid w:val="00B52C76"/>
    <w:rsid w:val="00B93B9D"/>
    <w:rsid w:val="00B94AE7"/>
    <w:rsid w:val="00BA0719"/>
    <w:rsid w:val="00BA0D8F"/>
    <w:rsid w:val="00BC3E1A"/>
    <w:rsid w:val="00BD07A9"/>
    <w:rsid w:val="00BD126C"/>
    <w:rsid w:val="00C25486"/>
    <w:rsid w:val="00C46D23"/>
    <w:rsid w:val="00C71F51"/>
    <w:rsid w:val="00C72B67"/>
    <w:rsid w:val="00C76CC9"/>
    <w:rsid w:val="00C8186F"/>
    <w:rsid w:val="00C8204D"/>
    <w:rsid w:val="00C92ABE"/>
    <w:rsid w:val="00CB1D86"/>
    <w:rsid w:val="00CB56EB"/>
    <w:rsid w:val="00CD3FAE"/>
    <w:rsid w:val="00CD7BA2"/>
    <w:rsid w:val="00CE7AD4"/>
    <w:rsid w:val="00D256D4"/>
    <w:rsid w:val="00D313C6"/>
    <w:rsid w:val="00D376AF"/>
    <w:rsid w:val="00D63F6D"/>
    <w:rsid w:val="00D714BE"/>
    <w:rsid w:val="00D853D9"/>
    <w:rsid w:val="00D90490"/>
    <w:rsid w:val="00D9736A"/>
    <w:rsid w:val="00DD1487"/>
    <w:rsid w:val="00DD5AA1"/>
    <w:rsid w:val="00DD707C"/>
    <w:rsid w:val="00E31DB0"/>
    <w:rsid w:val="00E52DE0"/>
    <w:rsid w:val="00E752A5"/>
    <w:rsid w:val="00E75B54"/>
    <w:rsid w:val="00EA66FC"/>
    <w:rsid w:val="00EB4238"/>
    <w:rsid w:val="00EC5227"/>
    <w:rsid w:val="00F04170"/>
    <w:rsid w:val="00F1318E"/>
    <w:rsid w:val="00F14033"/>
    <w:rsid w:val="00F147F4"/>
    <w:rsid w:val="00F50770"/>
    <w:rsid w:val="00F54593"/>
    <w:rsid w:val="00F55A9C"/>
    <w:rsid w:val="00F66720"/>
    <w:rsid w:val="00F96315"/>
    <w:rsid w:val="00FC0626"/>
    <w:rsid w:val="00FC1B15"/>
    <w:rsid w:val="00FD3C60"/>
    <w:rsid w:val="00FD6CEC"/>
    <w:rsid w:val="00FE77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92AF"/>
  <w15:chartTrackingRefBased/>
  <w15:docId w15:val="{37E09FC8-9A3E-49F0-B8FB-E691BB0A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3"/>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6B88"/>
    <w:pPr>
      <w:ind w:left="720"/>
      <w:contextualSpacing/>
    </w:pPr>
  </w:style>
  <w:style w:type="paragraph" w:styleId="Nagwek">
    <w:name w:val="header"/>
    <w:basedOn w:val="Normalny"/>
    <w:link w:val="NagwekZnak"/>
    <w:uiPriority w:val="99"/>
    <w:unhideWhenUsed/>
    <w:rsid w:val="000268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685B"/>
  </w:style>
  <w:style w:type="paragraph" w:styleId="Stopka">
    <w:name w:val="footer"/>
    <w:basedOn w:val="Normalny"/>
    <w:link w:val="StopkaZnak"/>
    <w:uiPriority w:val="99"/>
    <w:unhideWhenUsed/>
    <w:rsid w:val="000268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685B"/>
  </w:style>
  <w:style w:type="paragraph" w:styleId="NormalnyWeb">
    <w:name w:val="Normal (Web)"/>
    <w:basedOn w:val="Normalny"/>
    <w:unhideWhenUsed/>
    <w:rsid w:val="00303861"/>
    <w:pPr>
      <w:spacing w:before="100" w:beforeAutospacing="1" w:after="100" w:afterAutospacing="1" w:line="240" w:lineRule="auto"/>
    </w:pPr>
    <w:rPr>
      <w:rFonts w:eastAsia="Times New Roman"/>
      <w:color w:val="auto"/>
      <w:sz w:val="24"/>
      <w:szCs w:val="24"/>
      <w:lang w:eastAsia="pl-PL"/>
    </w:rPr>
  </w:style>
  <w:style w:type="character" w:styleId="Hipercze">
    <w:name w:val="Hyperlink"/>
    <w:basedOn w:val="Domylnaczcionkaakapitu"/>
    <w:uiPriority w:val="99"/>
    <w:unhideWhenUsed/>
    <w:rsid w:val="004F46D2"/>
    <w:rPr>
      <w:color w:val="0563C1" w:themeColor="hyperlink"/>
      <w:u w:val="single"/>
    </w:rPr>
  </w:style>
  <w:style w:type="paragraph" w:styleId="Tekstdymka">
    <w:name w:val="Balloon Text"/>
    <w:basedOn w:val="Normalny"/>
    <w:link w:val="TekstdymkaZnak"/>
    <w:uiPriority w:val="99"/>
    <w:semiHidden/>
    <w:unhideWhenUsed/>
    <w:rsid w:val="00A02B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B9B"/>
    <w:rPr>
      <w:rFonts w:ascii="Segoe UI" w:hAnsi="Segoe UI" w:cs="Segoe UI"/>
      <w:sz w:val="18"/>
      <w:szCs w:val="18"/>
    </w:rPr>
  </w:style>
  <w:style w:type="character" w:customStyle="1" w:styleId="czeinternetowe">
    <w:name w:val="Łącze internetowe"/>
    <w:basedOn w:val="Domylnaczcionkaakapitu"/>
    <w:rsid w:val="00D853D9"/>
    <w:rPr>
      <w:color w:val="0000FF"/>
      <w:u w:val="single"/>
    </w:rPr>
  </w:style>
  <w:style w:type="character" w:styleId="Pogrubienie">
    <w:name w:val="Strong"/>
    <w:basedOn w:val="Domylnaczcionkaakapitu"/>
    <w:uiPriority w:val="22"/>
    <w:qFormat/>
    <w:rsid w:val="005A1B8C"/>
    <w:rPr>
      <w:b/>
      <w:bCs/>
    </w:rPr>
  </w:style>
  <w:style w:type="paragraph" w:customStyle="1" w:styleId="NormalnyWeb1">
    <w:name w:val="Normalny (Web)1"/>
    <w:basedOn w:val="Normalny"/>
    <w:rsid w:val="004E504A"/>
    <w:pPr>
      <w:suppressAutoHyphens/>
      <w:spacing w:before="280" w:after="280" w:line="240" w:lineRule="auto"/>
    </w:pPr>
    <w:rPr>
      <w:rFonts w:eastAsia="Times New Roman"/>
      <w:color w:val="auto"/>
      <w:sz w:val="24"/>
      <w:szCs w:val="24"/>
      <w:lang w:eastAsia="zh-CN"/>
    </w:rPr>
  </w:style>
  <w:style w:type="paragraph" w:customStyle="1" w:styleId="Akapitzlist1">
    <w:name w:val="Akapit z listą1"/>
    <w:basedOn w:val="Normalny"/>
    <w:rsid w:val="009931AC"/>
    <w:pPr>
      <w:suppressAutoHyphens/>
      <w:spacing w:line="276" w:lineRule="auto"/>
      <w:ind w:left="720"/>
      <w:contextualSpacing/>
    </w:pPr>
    <w:rPr>
      <w:rFonts w:ascii="Calibri" w:eastAsia="Calibri" w:hAnsi="Calibri" w:cs="Calibri"/>
      <w:color w:val="auto"/>
      <w:szCs w:val="22"/>
      <w:lang w:eastAsia="zh-CN"/>
    </w:rPr>
  </w:style>
  <w:style w:type="character" w:customStyle="1" w:styleId="Hyperlink0">
    <w:name w:val="Hyperlink.0"/>
    <w:rsid w:val="00DD707C"/>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utk.edu/printmak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asmus.portfolio@asp.wroc.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o8fEuBPwnowNu6zd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programmes/erasmus-plus/tools/distance_en.htm" TargetMode="External"/><Relationship Id="rId4" Type="http://schemas.openxmlformats.org/officeDocument/2006/relationships/settings" Target="settings.xml"/><Relationship Id="rId9" Type="http://schemas.openxmlformats.org/officeDocument/2006/relationships/hyperlink" Target="http://europa.eu/european-union/about-eu/Institutions-bodies_en" TargetMode="External"/><Relationship Id="rId14" Type="http://schemas.openxmlformats.org/officeDocument/2006/relationships/hyperlink" Target="https://odyseusz.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B90C-E71E-48A9-85DA-2A5F259A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6</Pages>
  <Words>3343</Words>
  <Characters>20058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Katarzyna Skalska</cp:lastModifiedBy>
  <cp:revision>76</cp:revision>
  <cp:lastPrinted>2020-12-08T08:39:00Z</cp:lastPrinted>
  <dcterms:created xsi:type="dcterms:W3CDTF">2018-12-24T07:45:00Z</dcterms:created>
  <dcterms:modified xsi:type="dcterms:W3CDTF">2022-11-28T09:43:00Z</dcterms:modified>
</cp:coreProperties>
</file>