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32" w:rsidRDefault="00921B3A" w:rsidP="00921B3A">
      <w:pPr>
        <w:rPr>
          <w:rFonts w:cstheme="minorHAnsi"/>
        </w:rPr>
      </w:pPr>
      <w:r w:rsidRPr="009858D1">
        <w:rPr>
          <w:rFonts w:cstheme="minorHAnsi"/>
          <w:noProof/>
        </w:rPr>
        <w:drawing>
          <wp:inline distT="0" distB="0" distL="0" distR="0">
            <wp:extent cx="2171062" cy="518160"/>
            <wp:effectExtent l="0" t="0" r="1270" b="0"/>
            <wp:docPr id="1" name="Obraz 1" descr="https://pokoleniew.pl/files/news/as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koleniew.pl/files/news/asp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947" cy="55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882" w:rsidRDefault="00BD3E66" w:rsidP="00BD3E66">
      <w:pPr>
        <w:jc w:val="right"/>
        <w:rPr>
          <w:rFonts w:cstheme="minorHAnsi"/>
        </w:rPr>
      </w:pPr>
      <w:r>
        <w:rPr>
          <w:rFonts w:cstheme="minorHAnsi"/>
        </w:rPr>
        <w:t>Wrocław, dnia ……………………………</w:t>
      </w:r>
    </w:p>
    <w:p w:rsidR="00BD3E66" w:rsidRPr="009858D1" w:rsidRDefault="00BD3E66" w:rsidP="00BD3E66">
      <w:pPr>
        <w:jc w:val="right"/>
        <w:rPr>
          <w:rFonts w:cstheme="minorHAnsi"/>
        </w:rPr>
      </w:pPr>
    </w:p>
    <w:p w:rsidR="009C694D" w:rsidRPr="004D7882" w:rsidRDefault="00F53E28" w:rsidP="009858D1">
      <w:pPr>
        <w:jc w:val="center"/>
        <w:rPr>
          <w:rFonts w:cstheme="minorHAnsi"/>
          <w:b/>
          <w:sz w:val="26"/>
          <w:szCs w:val="26"/>
          <w:u w:val="single"/>
        </w:rPr>
      </w:pPr>
      <w:r>
        <w:rPr>
          <w:rFonts w:cstheme="minorHAnsi"/>
          <w:b/>
          <w:sz w:val="26"/>
          <w:szCs w:val="26"/>
          <w:u w:val="single"/>
        </w:rPr>
        <w:t>RECENZJA WYDAWNICZA</w:t>
      </w:r>
    </w:p>
    <w:p w:rsidR="00857759" w:rsidRDefault="00857759" w:rsidP="009858D1">
      <w:pPr>
        <w:rPr>
          <w:rFonts w:cstheme="minorHAnsi"/>
          <w:b/>
        </w:rPr>
      </w:pPr>
    </w:p>
    <w:p w:rsidR="006C1EDF" w:rsidRPr="002925F5" w:rsidRDefault="006C1EDF" w:rsidP="006C1EDF">
      <w:pPr>
        <w:rPr>
          <w:rFonts w:cstheme="minorHAnsi"/>
          <w:b/>
          <w:sz w:val="24"/>
          <w:szCs w:val="24"/>
        </w:rPr>
      </w:pPr>
      <w:r w:rsidRPr="00481232">
        <w:rPr>
          <w:rFonts w:ascii="ScalaSansPro-Regular" w:hAnsi="ScalaSansPro-Regular" w:cs="ScalaSansPro-Bold"/>
          <w:b/>
          <w:bCs/>
          <w:color w:val="000000"/>
          <w:sz w:val="24"/>
          <w:szCs w:val="24"/>
        </w:rPr>
        <w:t>Recenzent</w:t>
      </w:r>
      <w:r w:rsidR="00CB3D91">
        <w:rPr>
          <w:rFonts w:ascii="ScalaSansPro-Regular" w:hAnsi="ScalaSansPro-Regular" w:cs="ScalaSansPro-Bold"/>
          <w:b/>
          <w:bCs/>
          <w:color w:val="000000"/>
          <w:sz w:val="24"/>
          <w:szCs w:val="24"/>
        </w:rPr>
        <w:t>/ka</w:t>
      </w:r>
      <w:bookmarkStart w:id="0" w:name="_GoBack"/>
      <w:bookmarkEnd w:id="0"/>
      <w:r w:rsidRPr="00481232">
        <w:rPr>
          <w:rFonts w:ascii="ScalaSansPro-Regular" w:hAnsi="ScalaSansPro-Regular" w:cs="ScalaSansPro-Bold"/>
          <w:b/>
          <w:bCs/>
          <w:color w:val="000000"/>
          <w:sz w:val="24"/>
          <w:szCs w:val="24"/>
        </w:rPr>
        <w:t>:</w:t>
      </w:r>
    </w:p>
    <w:p w:rsidR="006C1EDF" w:rsidRDefault="006C1EDF" w:rsidP="006C1EDF">
      <w:pPr>
        <w:rPr>
          <w:rFonts w:ascii="ScalaSansPro-Regular" w:hAnsi="ScalaSansPro-Regular"/>
          <w:b/>
          <w:bCs/>
          <w:sz w:val="24"/>
          <w:szCs w:val="24"/>
        </w:rPr>
      </w:pPr>
      <w:r w:rsidRPr="00481232">
        <w:rPr>
          <w:rFonts w:ascii="ScalaSansPro-Regular" w:hAnsi="ScalaSansPro-Regular"/>
          <w:b/>
          <w:bCs/>
          <w:sz w:val="24"/>
          <w:szCs w:val="24"/>
        </w:rPr>
        <w:t>Tytuł publikacji:</w:t>
      </w:r>
    </w:p>
    <w:p w:rsidR="006C1EDF" w:rsidRPr="00481232" w:rsidRDefault="006C1EDF" w:rsidP="006C1EDF">
      <w:pPr>
        <w:rPr>
          <w:rFonts w:ascii="ScalaSansPro-Regular" w:hAnsi="ScalaSansPro-Regular"/>
          <w:b/>
          <w:bCs/>
          <w:sz w:val="24"/>
          <w:szCs w:val="24"/>
        </w:rPr>
      </w:pPr>
    </w:p>
    <w:p w:rsidR="006C1EDF" w:rsidRPr="00895156" w:rsidRDefault="006C1EDF" w:rsidP="002925F5">
      <w:pPr>
        <w:spacing w:after="0"/>
        <w:rPr>
          <w:rFonts w:ascii="ScalaSansPro-Regular" w:hAnsi="ScalaSansPro-Regular"/>
          <w:b/>
          <w:sz w:val="24"/>
          <w:szCs w:val="24"/>
        </w:rPr>
      </w:pPr>
      <w:r w:rsidRPr="00895156">
        <w:rPr>
          <w:rFonts w:ascii="ScalaSansPro-Regular" w:hAnsi="ScalaSansPro-Regular"/>
          <w:b/>
          <w:sz w:val="24"/>
          <w:szCs w:val="24"/>
        </w:rPr>
        <w:t>1. Spójność merytoryczna publikacji</w:t>
      </w:r>
    </w:p>
    <w:p w:rsidR="006C1EDF" w:rsidRPr="00481232" w:rsidRDefault="006C1EDF" w:rsidP="006C1EDF">
      <w:pPr>
        <w:rPr>
          <w:rFonts w:ascii="ScalaSansPro-Regular" w:hAnsi="ScalaSansPro-Regular"/>
          <w:i/>
          <w:iCs/>
          <w:sz w:val="24"/>
          <w:szCs w:val="24"/>
        </w:rPr>
      </w:pPr>
    </w:p>
    <w:p w:rsidR="006C1EDF" w:rsidRPr="00895156" w:rsidRDefault="006C1EDF" w:rsidP="002925F5">
      <w:pPr>
        <w:spacing w:after="0"/>
        <w:rPr>
          <w:rFonts w:ascii="ScalaSansPro-Regular" w:hAnsi="ScalaSansPro-Regular"/>
          <w:b/>
          <w:sz w:val="24"/>
          <w:szCs w:val="24"/>
        </w:rPr>
      </w:pPr>
      <w:r w:rsidRPr="00895156">
        <w:rPr>
          <w:rFonts w:ascii="ScalaSansPro-Regular" w:hAnsi="ScalaSansPro-Regular"/>
          <w:b/>
          <w:sz w:val="24"/>
          <w:szCs w:val="24"/>
        </w:rPr>
        <w:t>2. Nowe ujęcie problemu</w:t>
      </w:r>
    </w:p>
    <w:p w:rsidR="006C1EDF" w:rsidRPr="00481232" w:rsidRDefault="006C1EDF" w:rsidP="006C1EDF">
      <w:pPr>
        <w:rPr>
          <w:rFonts w:ascii="ScalaSansPro-Regular" w:hAnsi="ScalaSansPro-Regular"/>
          <w:i/>
          <w:iCs/>
          <w:sz w:val="24"/>
          <w:szCs w:val="24"/>
        </w:rPr>
      </w:pPr>
    </w:p>
    <w:p w:rsidR="006C1EDF" w:rsidRPr="00895156" w:rsidRDefault="006C1EDF" w:rsidP="002925F5">
      <w:pPr>
        <w:spacing w:after="0"/>
        <w:rPr>
          <w:rFonts w:ascii="ScalaSansPro-Regular" w:hAnsi="ScalaSansPro-Regular"/>
          <w:b/>
          <w:sz w:val="24"/>
          <w:szCs w:val="24"/>
        </w:rPr>
      </w:pPr>
      <w:r w:rsidRPr="00895156">
        <w:rPr>
          <w:rFonts w:ascii="ScalaSansPro-Regular" w:hAnsi="ScalaSansPro-Regular"/>
          <w:b/>
          <w:sz w:val="24"/>
          <w:szCs w:val="24"/>
        </w:rPr>
        <w:t>3. Ocena sposobu wykorzystania źródeł</w:t>
      </w:r>
    </w:p>
    <w:p w:rsidR="006C1EDF" w:rsidRPr="00895156" w:rsidRDefault="006C1EDF" w:rsidP="006C1EDF">
      <w:pPr>
        <w:rPr>
          <w:rFonts w:ascii="ScalaSansPro-Regular" w:hAnsi="ScalaSansPro-Regular"/>
          <w:b/>
          <w:i/>
          <w:iCs/>
          <w:sz w:val="24"/>
          <w:szCs w:val="24"/>
        </w:rPr>
      </w:pPr>
    </w:p>
    <w:p w:rsidR="006C1EDF" w:rsidRPr="00895156" w:rsidRDefault="006C1EDF" w:rsidP="002925F5">
      <w:pPr>
        <w:spacing w:after="0"/>
        <w:rPr>
          <w:rFonts w:ascii="ScalaSansPro-Regular" w:hAnsi="ScalaSansPro-Regular"/>
          <w:b/>
          <w:sz w:val="24"/>
          <w:szCs w:val="24"/>
        </w:rPr>
      </w:pPr>
      <w:r w:rsidRPr="00895156">
        <w:rPr>
          <w:rFonts w:ascii="ScalaSansPro-Regular" w:hAnsi="ScalaSansPro-Regular"/>
          <w:b/>
          <w:sz w:val="24"/>
          <w:szCs w:val="24"/>
        </w:rPr>
        <w:t>4. Ocena strony formalno-językowej</w:t>
      </w:r>
    </w:p>
    <w:p w:rsidR="006C1EDF" w:rsidRPr="00895156" w:rsidRDefault="006C1EDF" w:rsidP="006C1EDF">
      <w:pPr>
        <w:rPr>
          <w:rFonts w:ascii="ScalaSansPro-Regular" w:hAnsi="ScalaSansPro-Regular"/>
          <w:b/>
          <w:i/>
          <w:iCs/>
          <w:sz w:val="24"/>
          <w:szCs w:val="24"/>
        </w:rPr>
      </w:pPr>
    </w:p>
    <w:p w:rsidR="006C1EDF" w:rsidRPr="00895156" w:rsidRDefault="006C1EDF" w:rsidP="002925F5">
      <w:pPr>
        <w:spacing w:after="0"/>
        <w:rPr>
          <w:rFonts w:ascii="ScalaSansPro-Regular" w:hAnsi="ScalaSansPro-Regular"/>
          <w:b/>
          <w:sz w:val="24"/>
          <w:szCs w:val="24"/>
        </w:rPr>
      </w:pPr>
      <w:r w:rsidRPr="00895156">
        <w:rPr>
          <w:rFonts w:ascii="ScalaSansPro-Regular" w:hAnsi="ScalaSansPro-Regular"/>
          <w:b/>
          <w:sz w:val="24"/>
          <w:szCs w:val="24"/>
        </w:rPr>
        <w:t>5. Ocena merytoryczna</w:t>
      </w:r>
    </w:p>
    <w:p w:rsidR="006C1EDF" w:rsidRPr="00481232" w:rsidRDefault="006C1EDF" w:rsidP="006C1EDF">
      <w:pPr>
        <w:rPr>
          <w:rFonts w:ascii="ScalaSansPro-Regular" w:hAnsi="ScalaSansPro-Regular"/>
          <w:i/>
          <w:iCs/>
          <w:sz w:val="24"/>
          <w:szCs w:val="24"/>
        </w:rPr>
      </w:pPr>
    </w:p>
    <w:p w:rsidR="006C1EDF" w:rsidRPr="00895156" w:rsidRDefault="006C1EDF" w:rsidP="006C1EDF">
      <w:pPr>
        <w:rPr>
          <w:rFonts w:ascii="ScalaSansPro-Regular" w:hAnsi="ScalaSansPro-Regular"/>
          <w:b/>
          <w:sz w:val="24"/>
          <w:szCs w:val="24"/>
        </w:rPr>
      </w:pPr>
      <w:r w:rsidRPr="00895156">
        <w:rPr>
          <w:rFonts w:ascii="ScalaSansPro-Regular" w:hAnsi="ScalaSansPro-Regular"/>
          <w:b/>
          <w:sz w:val="24"/>
          <w:szCs w:val="24"/>
        </w:rPr>
        <w:t>6. Rekomendacja i uwagi recenzenta:</w:t>
      </w:r>
    </w:p>
    <w:p w:rsidR="00895156" w:rsidRDefault="00895156" w:rsidP="006C1EDF">
      <w:pPr>
        <w:rPr>
          <w:rFonts w:ascii="ScalaSansPro-Regular" w:hAnsi="ScalaSansPro-Regular"/>
          <w:sz w:val="24"/>
          <w:szCs w:val="24"/>
        </w:rPr>
      </w:pPr>
    </w:p>
    <w:p w:rsidR="00895156" w:rsidRDefault="00895156" w:rsidP="006C1EDF">
      <w:pPr>
        <w:rPr>
          <w:rFonts w:ascii="ScalaSansPro-Regular" w:hAnsi="ScalaSansPro-Regular"/>
          <w:sz w:val="24"/>
          <w:szCs w:val="24"/>
        </w:rPr>
      </w:pPr>
    </w:p>
    <w:p w:rsidR="009858D1" w:rsidRDefault="00CB3D91" w:rsidP="00CB3D91">
      <w:pPr>
        <w:jc w:val="both"/>
        <w:rPr>
          <w:rFonts w:ascii="ScalaSansPro-Regular" w:hAnsi="ScalaSansPro-Regular"/>
          <w:sz w:val="24"/>
          <w:szCs w:val="24"/>
        </w:rPr>
      </w:pPr>
      <w:r>
        <w:rPr>
          <w:rFonts w:ascii="ScalaSansPro-Regular" w:hAnsi="ScalaSansPro-Regular"/>
          <w:sz w:val="24"/>
          <w:szCs w:val="24"/>
        </w:rPr>
        <w:t xml:space="preserve">                                                                                                </w:t>
      </w:r>
      <w:r w:rsidR="00C11B59">
        <w:rPr>
          <w:rFonts w:ascii="ScalaSansPro-Regular" w:hAnsi="ScalaSansPro-Regular"/>
          <w:sz w:val="24"/>
          <w:szCs w:val="24"/>
        </w:rPr>
        <w:t>……………………………………………………………</w:t>
      </w:r>
    </w:p>
    <w:p w:rsidR="00C11B59" w:rsidRPr="009858D1" w:rsidRDefault="00C11B59" w:rsidP="00E115F1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</w:t>
      </w:r>
      <w:r w:rsidR="00CB3D91">
        <w:rPr>
          <w:rFonts w:cstheme="minorHAnsi"/>
        </w:rPr>
        <w:t xml:space="preserve">                                                                                                    </w:t>
      </w:r>
      <w:r>
        <w:rPr>
          <w:rFonts w:cstheme="minorHAnsi"/>
        </w:rPr>
        <w:t xml:space="preserve"> Podpis</w:t>
      </w:r>
      <w:r w:rsidR="00CB3D91">
        <w:rPr>
          <w:rFonts w:cstheme="minorHAnsi"/>
        </w:rPr>
        <w:t xml:space="preserve"> recenzenta/</w:t>
      </w:r>
      <w:proofErr w:type="spellStart"/>
      <w:r w:rsidR="00CB3D91">
        <w:rPr>
          <w:rFonts w:cstheme="minorHAnsi"/>
        </w:rPr>
        <w:t>tki</w:t>
      </w:r>
      <w:proofErr w:type="spellEnd"/>
    </w:p>
    <w:sectPr w:rsidR="00C11B59" w:rsidRPr="00985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altName w:val="Calibri"/>
    <w:panose1 w:val="00000000000000000000"/>
    <w:charset w:val="00"/>
    <w:family w:val="modern"/>
    <w:notTrueType/>
    <w:pitch w:val="variable"/>
    <w:sig w:usb0="800000AF" w:usb1="4000E04A" w:usb2="00000000" w:usb3="00000000" w:csb0="00000093" w:csb1="00000000"/>
  </w:font>
  <w:font w:name="ScalaSansPro-Bold">
    <w:altName w:val="Calibri"/>
    <w:panose1 w:val="00000000000000000000"/>
    <w:charset w:val="00"/>
    <w:family w:val="modern"/>
    <w:notTrueType/>
    <w:pitch w:val="variable"/>
    <w:sig w:usb0="800000AF" w:usb1="4000A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152"/>
    <w:rsid w:val="00011221"/>
    <w:rsid w:val="000215C2"/>
    <w:rsid w:val="00026E35"/>
    <w:rsid w:val="000316C1"/>
    <w:rsid w:val="000436E1"/>
    <w:rsid w:val="00061053"/>
    <w:rsid w:val="00066103"/>
    <w:rsid w:val="00072C2E"/>
    <w:rsid w:val="000A2147"/>
    <w:rsid w:val="000B32BB"/>
    <w:rsid w:val="000B7A13"/>
    <w:rsid w:val="000D3A1A"/>
    <w:rsid w:val="000F6A3D"/>
    <w:rsid w:val="00101829"/>
    <w:rsid w:val="0011503D"/>
    <w:rsid w:val="00121152"/>
    <w:rsid w:val="0014489A"/>
    <w:rsid w:val="001539D5"/>
    <w:rsid w:val="001635B9"/>
    <w:rsid w:val="0019570A"/>
    <w:rsid w:val="00195EA2"/>
    <w:rsid w:val="00196C27"/>
    <w:rsid w:val="00197B1C"/>
    <w:rsid w:val="001C1248"/>
    <w:rsid w:val="001D1C02"/>
    <w:rsid w:val="001D3E3A"/>
    <w:rsid w:val="001D6369"/>
    <w:rsid w:val="00217A34"/>
    <w:rsid w:val="00254412"/>
    <w:rsid w:val="00254F1B"/>
    <w:rsid w:val="00257668"/>
    <w:rsid w:val="00263027"/>
    <w:rsid w:val="0026731D"/>
    <w:rsid w:val="00270B62"/>
    <w:rsid w:val="002817B7"/>
    <w:rsid w:val="00287BC2"/>
    <w:rsid w:val="002925F5"/>
    <w:rsid w:val="002A5A9A"/>
    <w:rsid w:val="002C1B26"/>
    <w:rsid w:val="002E4151"/>
    <w:rsid w:val="002E72A1"/>
    <w:rsid w:val="00300367"/>
    <w:rsid w:val="003117EB"/>
    <w:rsid w:val="003138B9"/>
    <w:rsid w:val="00343533"/>
    <w:rsid w:val="00377257"/>
    <w:rsid w:val="003E50A9"/>
    <w:rsid w:val="003F0B8A"/>
    <w:rsid w:val="00427107"/>
    <w:rsid w:val="004736F0"/>
    <w:rsid w:val="00482B6E"/>
    <w:rsid w:val="004B3309"/>
    <w:rsid w:val="004B4D93"/>
    <w:rsid w:val="004C4F10"/>
    <w:rsid w:val="004D7882"/>
    <w:rsid w:val="004F29F4"/>
    <w:rsid w:val="004F4EFF"/>
    <w:rsid w:val="00511A1D"/>
    <w:rsid w:val="00532370"/>
    <w:rsid w:val="00543BE6"/>
    <w:rsid w:val="0055254B"/>
    <w:rsid w:val="00554A00"/>
    <w:rsid w:val="00560667"/>
    <w:rsid w:val="00563657"/>
    <w:rsid w:val="00582F99"/>
    <w:rsid w:val="00586F15"/>
    <w:rsid w:val="0059121A"/>
    <w:rsid w:val="00594126"/>
    <w:rsid w:val="005D5C95"/>
    <w:rsid w:val="005E25FC"/>
    <w:rsid w:val="005F2D7E"/>
    <w:rsid w:val="00601F8A"/>
    <w:rsid w:val="00644168"/>
    <w:rsid w:val="006631D9"/>
    <w:rsid w:val="00666419"/>
    <w:rsid w:val="00693F8F"/>
    <w:rsid w:val="006A407E"/>
    <w:rsid w:val="006C1EDF"/>
    <w:rsid w:val="006F4D63"/>
    <w:rsid w:val="007033FF"/>
    <w:rsid w:val="00743CFF"/>
    <w:rsid w:val="00757B88"/>
    <w:rsid w:val="0076298D"/>
    <w:rsid w:val="00771C1D"/>
    <w:rsid w:val="00793A87"/>
    <w:rsid w:val="007B771F"/>
    <w:rsid w:val="007D4078"/>
    <w:rsid w:val="007D7FC3"/>
    <w:rsid w:val="00815DDF"/>
    <w:rsid w:val="00840AEB"/>
    <w:rsid w:val="00840D1F"/>
    <w:rsid w:val="00857759"/>
    <w:rsid w:val="008610F8"/>
    <w:rsid w:val="00885B7A"/>
    <w:rsid w:val="00895156"/>
    <w:rsid w:val="008B6D0A"/>
    <w:rsid w:val="008D7671"/>
    <w:rsid w:val="008F01D1"/>
    <w:rsid w:val="008F33FB"/>
    <w:rsid w:val="00904D8E"/>
    <w:rsid w:val="00906093"/>
    <w:rsid w:val="00921B3A"/>
    <w:rsid w:val="00924FED"/>
    <w:rsid w:val="00940ACB"/>
    <w:rsid w:val="00981826"/>
    <w:rsid w:val="009858D1"/>
    <w:rsid w:val="009A565F"/>
    <w:rsid w:val="009C119E"/>
    <w:rsid w:val="009C2333"/>
    <w:rsid w:val="009C694D"/>
    <w:rsid w:val="009C7CF3"/>
    <w:rsid w:val="00A122B6"/>
    <w:rsid w:val="00A45AED"/>
    <w:rsid w:val="00A544B1"/>
    <w:rsid w:val="00A74114"/>
    <w:rsid w:val="00A82ABF"/>
    <w:rsid w:val="00AB3080"/>
    <w:rsid w:val="00AC0F0A"/>
    <w:rsid w:val="00AC36E5"/>
    <w:rsid w:val="00AE46F7"/>
    <w:rsid w:val="00B31D34"/>
    <w:rsid w:val="00B32AAD"/>
    <w:rsid w:val="00B36839"/>
    <w:rsid w:val="00BC009B"/>
    <w:rsid w:val="00BC6AF2"/>
    <w:rsid w:val="00BD3E66"/>
    <w:rsid w:val="00C11B59"/>
    <w:rsid w:val="00C14667"/>
    <w:rsid w:val="00C318D9"/>
    <w:rsid w:val="00C32A21"/>
    <w:rsid w:val="00C41D49"/>
    <w:rsid w:val="00C43AED"/>
    <w:rsid w:val="00C82673"/>
    <w:rsid w:val="00C83389"/>
    <w:rsid w:val="00C84107"/>
    <w:rsid w:val="00C84FA1"/>
    <w:rsid w:val="00C9131A"/>
    <w:rsid w:val="00CA6FE1"/>
    <w:rsid w:val="00CB3D91"/>
    <w:rsid w:val="00CB7106"/>
    <w:rsid w:val="00CC2C6A"/>
    <w:rsid w:val="00CC59BD"/>
    <w:rsid w:val="00CD6DE5"/>
    <w:rsid w:val="00CD7E27"/>
    <w:rsid w:val="00CE7E2F"/>
    <w:rsid w:val="00D04FDE"/>
    <w:rsid w:val="00D234C9"/>
    <w:rsid w:val="00D31069"/>
    <w:rsid w:val="00D46188"/>
    <w:rsid w:val="00D541B2"/>
    <w:rsid w:val="00D56FC0"/>
    <w:rsid w:val="00DC1649"/>
    <w:rsid w:val="00DC1811"/>
    <w:rsid w:val="00DF1B32"/>
    <w:rsid w:val="00DF2F8E"/>
    <w:rsid w:val="00DF7AE9"/>
    <w:rsid w:val="00E07293"/>
    <w:rsid w:val="00E115F1"/>
    <w:rsid w:val="00E31AED"/>
    <w:rsid w:val="00E71EFB"/>
    <w:rsid w:val="00E72752"/>
    <w:rsid w:val="00E91E08"/>
    <w:rsid w:val="00E94F9A"/>
    <w:rsid w:val="00EA0AB3"/>
    <w:rsid w:val="00EC6C6E"/>
    <w:rsid w:val="00F04134"/>
    <w:rsid w:val="00F31FCD"/>
    <w:rsid w:val="00F41E13"/>
    <w:rsid w:val="00F43639"/>
    <w:rsid w:val="00F53E28"/>
    <w:rsid w:val="00F6469A"/>
    <w:rsid w:val="00F66B54"/>
    <w:rsid w:val="00F75DA7"/>
    <w:rsid w:val="00FC6E92"/>
    <w:rsid w:val="00FD12C9"/>
    <w:rsid w:val="00FD3758"/>
    <w:rsid w:val="00FE00C1"/>
    <w:rsid w:val="00FE0FF2"/>
    <w:rsid w:val="00FE5DD5"/>
    <w:rsid w:val="00FE7D0C"/>
    <w:rsid w:val="00FF2A74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7F9CA"/>
  <w15:chartTrackingRefBased/>
  <w15:docId w15:val="{7FA36690-EA20-45A5-B4F9-A8434D07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19</cp:revision>
  <dcterms:created xsi:type="dcterms:W3CDTF">2022-01-08T09:59:00Z</dcterms:created>
  <dcterms:modified xsi:type="dcterms:W3CDTF">2022-01-17T13:40:00Z</dcterms:modified>
</cp:coreProperties>
</file>