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D49F6" w:rsidRDefault="00ED49F6">
      <w:pPr>
        <w:jc w:val="center"/>
        <w:rPr>
          <w:rFonts w:ascii="Century" w:eastAsia="Century" w:hAnsi="Century" w:cs="Century"/>
          <w:b/>
          <w:sz w:val="36"/>
          <w:szCs w:val="36"/>
        </w:rPr>
      </w:pPr>
    </w:p>
    <w:p w14:paraId="00000002" w14:textId="77777777" w:rsidR="00ED49F6" w:rsidRDefault="00ED49F6">
      <w:pPr>
        <w:jc w:val="center"/>
        <w:rPr>
          <w:rFonts w:ascii="Century" w:eastAsia="Century" w:hAnsi="Century" w:cs="Century"/>
          <w:b/>
          <w:sz w:val="36"/>
          <w:szCs w:val="36"/>
        </w:rPr>
      </w:pPr>
    </w:p>
    <w:p w14:paraId="00000003" w14:textId="77777777" w:rsidR="00ED49F6" w:rsidRDefault="00ED49F6">
      <w:pPr>
        <w:jc w:val="center"/>
        <w:rPr>
          <w:rFonts w:ascii="Century" w:eastAsia="Century" w:hAnsi="Century" w:cs="Century"/>
          <w:b/>
          <w:sz w:val="36"/>
          <w:szCs w:val="36"/>
        </w:rPr>
      </w:pPr>
    </w:p>
    <w:p w14:paraId="00000004" w14:textId="77777777" w:rsidR="00ED49F6" w:rsidRDefault="00ED49F6">
      <w:pPr>
        <w:jc w:val="center"/>
        <w:rPr>
          <w:rFonts w:ascii="Century" w:eastAsia="Century" w:hAnsi="Century" w:cs="Century"/>
          <w:b/>
          <w:sz w:val="36"/>
          <w:szCs w:val="36"/>
        </w:rPr>
      </w:pPr>
    </w:p>
    <w:p w14:paraId="67228C01" w14:textId="77777777" w:rsidR="00E65A60" w:rsidRDefault="00E65A60">
      <w:pPr>
        <w:jc w:val="center"/>
        <w:rPr>
          <w:rFonts w:ascii="Century" w:eastAsia="Century" w:hAnsi="Century" w:cs="Century"/>
          <w:b/>
          <w:sz w:val="32"/>
          <w:szCs w:val="32"/>
        </w:rPr>
      </w:pPr>
      <w:r>
        <w:rPr>
          <w:rFonts w:ascii="Century" w:eastAsia="Century" w:hAnsi="Century" w:cs="Century"/>
          <w:b/>
          <w:sz w:val="32"/>
          <w:szCs w:val="32"/>
        </w:rPr>
        <w:t xml:space="preserve">PROGRAM STUDIÓW I EFEKTY UCZENIA SIĘ </w:t>
      </w:r>
      <w:r>
        <w:rPr>
          <w:rFonts w:ascii="Century" w:eastAsia="Century" w:hAnsi="Century" w:cs="Century"/>
          <w:b/>
          <w:sz w:val="32"/>
          <w:szCs w:val="32"/>
        </w:rPr>
        <w:br/>
        <w:t xml:space="preserve">NA POZIOMIE 7 </w:t>
      </w:r>
    </w:p>
    <w:p w14:paraId="00000005" w14:textId="0EC2ED9E" w:rsidR="00ED49F6" w:rsidRDefault="00E65A60">
      <w:pPr>
        <w:jc w:val="center"/>
        <w:rPr>
          <w:b/>
        </w:rPr>
      </w:pPr>
      <w:bookmarkStart w:id="0" w:name="_GoBack"/>
      <w:bookmarkEnd w:id="0"/>
      <w:r>
        <w:rPr>
          <w:rFonts w:ascii="Century" w:eastAsia="Century" w:hAnsi="Century" w:cs="Century"/>
          <w:b/>
          <w:sz w:val="32"/>
          <w:szCs w:val="32"/>
        </w:rPr>
        <w:t>studia jednolite magisterskie</w:t>
      </w:r>
    </w:p>
    <w:p w14:paraId="00000006" w14:textId="77777777" w:rsidR="00ED49F6" w:rsidRDefault="00ED49F6">
      <w:pPr>
        <w:rPr>
          <w:rFonts w:ascii="Century" w:eastAsia="Century" w:hAnsi="Century" w:cs="Century"/>
          <w:b/>
          <w:sz w:val="32"/>
          <w:szCs w:val="32"/>
        </w:rPr>
      </w:pPr>
    </w:p>
    <w:p w14:paraId="00000007" w14:textId="77777777" w:rsidR="00ED49F6" w:rsidRDefault="00ED49F6">
      <w:pPr>
        <w:rPr>
          <w:rFonts w:ascii="Century" w:eastAsia="Century" w:hAnsi="Century" w:cs="Century"/>
        </w:rPr>
      </w:pPr>
    </w:p>
    <w:p w14:paraId="00000008" w14:textId="77777777" w:rsidR="00ED49F6" w:rsidRDefault="00ED49F6">
      <w:pPr>
        <w:rPr>
          <w:rFonts w:ascii="Century" w:eastAsia="Century" w:hAnsi="Century" w:cs="Century"/>
        </w:rPr>
      </w:pPr>
      <w:bookmarkStart w:id="1" w:name="_gjdgxs" w:colFirst="0" w:colLast="0"/>
      <w:bookmarkEnd w:id="1"/>
    </w:p>
    <w:p w14:paraId="00000009" w14:textId="77777777" w:rsidR="00ED49F6" w:rsidRDefault="00ED49F6">
      <w:pPr>
        <w:rPr>
          <w:rFonts w:ascii="Century" w:eastAsia="Century" w:hAnsi="Century" w:cs="Century"/>
        </w:rPr>
      </w:pPr>
    </w:p>
    <w:p w14:paraId="0000000A" w14:textId="77777777" w:rsidR="00ED49F6" w:rsidRDefault="00ED49F6">
      <w:pPr>
        <w:rPr>
          <w:rFonts w:ascii="Century" w:eastAsia="Century" w:hAnsi="Century" w:cs="Century"/>
        </w:rPr>
      </w:pPr>
    </w:p>
    <w:p w14:paraId="0000000B" w14:textId="77777777" w:rsidR="00ED49F6" w:rsidRDefault="00E65A60">
      <w:pPr>
        <w:spacing w:after="0" w:line="480" w:lineRule="auto"/>
      </w:pPr>
      <w:r>
        <w:rPr>
          <w:rFonts w:ascii="Century" w:eastAsia="Century" w:hAnsi="Century" w:cs="Century"/>
          <w:b/>
        </w:rPr>
        <w:t xml:space="preserve">WYDZIAŁ </w:t>
      </w:r>
      <w:r>
        <w:rPr>
          <w:rFonts w:ascii="Century" w:eastAsia="Century" w:hAnsi="Century" w:cs="Century"/>
        </w:rPr>
        <w:t xml:space="preserve">: </w:t>
      </w:r>
      <w:r>
        <w:rPr>
          <w:rFonts w:ascii="Century" w:eastAsia="Century" w:hAnsi="Century" w:cs="Century"/>
          <w:sz w:val="18"/>
          <w:szCs w:val="18"/>
        </w:rPr>
        <w:t>GRAFIKI I SZTUKI MEDIÓW</w:t>
      </w:r>
    </w:p>
    <w:p w14:paraId="0000000C" w14:textId="77777777" w:rsidR="00ED49F6" w:rsidRDefault="00E65A60">
      <w:pPr>
        <w:spacing w:after="0" w:line="480" w:lineRule="auto"/>
      </w:pPr>
      <w:r>
        <w:rPr>
          <w:rFonts w:ascii="Century" w:eastAsia="Century" w:hAnsi="Century" w:cs="Century"/>
          <w:b/>
        </w:rPr>
        <w:t>KIERUNEK :</w:t>
      </w:r>
      <w:r>
        <w:rPr>
          <w:rFonts w:ascii="Century" w:eastAsia="Century" w:hAnsi="Century" w:cs="Century"/>
        </w:rPr>
        <w:t xml:space="preserve"> </w:t>
      </w:r>
      <w:r>
        <w:rPr>
          <w:rFonts w:ascii="Century" w:eastAsia="Century" w:hAnsi="Century" w:cs="Century"/>
          <w:sz w:val="18"/>
          <w:szCs w:val="18"/>
        </w:rPr>
        <w:t>Grafika</w:t>
      </w:r>
    </w:p>
    <w:p w14:paraId="0000000D" w14:textId="77777777" w:rsidR="00ED49F6" w:rsidRDefault="00E65A60">
      <w:pPr>
        <w:spacing w:after="0" w:line="480" w:lineRule="auto"/>
      </w:pPr>
      <w:r>
        <w:rPr>
          <w:rFonts w:ascii="Century" w:eastAsia="Century" w:hAnsi="Century" w:cs="Century"/>
          <w:b/>
        </w:rPr>
        <w:t xml:space="preserve">POZIOM  KSZTAŁCENIA </w:t>
      </w:r>
      <w:r>
        <w:rPr>
          <w:rFonts w:ascii="Century" w:eastAsia="Century" w:hAnsi="Century" w:cs="Century"/>
        </w:rPr>
        <w:t xml:space="preserve">: </w:t>
      </w:r>
      <w:r>
        <w:rPr>
          <w:rFonts w:ascii="Century" w:eastAsia="Century" w:hAnsi="Century" w:cs="Century"/>
          <w:sz w:val="18"/>
          <w:szCs w:val="18"/>
        </w:rPr>
        <w:t>studia jednolite magisterskie</w:t>
      </w:r>
    </w:p>
    <w:p w14:paraId="0000000E" w14:textId="77777777" w:rsidR="00ED49F6" w:rsidRDefault="00E65A60">
      <w:pPr>
        <w:spacing w:after="0" w:line="480" w:lineRule="auto"/>
      </w:pPr>
      <w:r>
        <w:rPr>
          <w:rFonts w:ascii="Century" w:eastAsia="Century" w:hAnsi="Century" w:cs="Century"/>
          <w:b/>
        </w:rPr>
        <w:t>PROFIL :</w:t>
      </w:r>
      <w:r>
        <w:rPr>
          <w:rFonts w:ascii="Century" w:eastAsia="Century" w:hAnsi="Century" w:cs="Century"/>
        </w:rPr>
        <w:t xml:space="preserve"> </w:t>
      </w:r>
      <w:proofErr w:type="spellStart"/>
      <w:r>
        <w:rPr>
          <w:rFonts w:ascii="Century" w:eastAsia="Century" w:hAnsi="Century" w:cs="Century"/>
        </w:rPr>
        <w:t>ogólnoakademicki</w:t>
      </w:r>
      <w:proofErr w:type="spellEnd"/>
    </w:p>
    <w:p w14:paraId="0000000F" w14:textId="77777777" w:rsidR="00ED49F6" w:rsidRDefault="00E65A60">
      <w:pPr>
        <w:spacing w:after="0" w:line="480" w:lineRule="auto"/>
      </w:pPr>
      <w:r>
        <w:rPr>
          <w:rFonts w:ascii="Century" w:eastAsia="Century" w:hAnsi="Century" w:cs="Century"/>
          <w:b/>
        </w:rPr>
        <w:t>FORMA  KSZTAŁCENIA :</w:t>
      </w:r>
      <w:r>
        <w:rPr>
          <w:rFonts w:ascii="Century" w:eastAsia="Century" w:hAnsi="Century" w:cs="Century"/>
        </w:rPr>
        <w:t xml:space="preserve"> </w:t>
      </w:r>
      <w:r>
        <w:rPr>
          <w:rFonts w:ascii="Century" w:eastAsia="Century" w:hAnsi="Century" w:cs="Century"/>
          <w:sz w:val="18"/>
          <w:szCs w:val="18"/>
        </w:rPr>
        <w:t>studia stacjonarne</w:t>
      </w:r>
    </w:p>
    <w:p w14:paraId="00000010" w14:textId="77777777" w:rsidR="00ED49F6" w:rsidRDefault="00E65A60">
      <w:pPr>
        <w:spacing w:after="0" w:line="480" w:lineRule="auto"/>
      </w:pPr>
      <w:r>
        <w:rPr>
          <w:rFonts w:ascii="Century" w:eastAsia="Century" w:hAnsi="Century" w:cs="Century"/>
          <w:b/>
        </w:rPr>
        <w:t>JĘZYK WYKŁADOWY :</w:t>
      </w:r>
      <w:r>
        <w:rPr>
          <w:rFonts w:ascii="Century" w:eastAsia="Century" w:hAnsi="Century" w:cs="Century"/>
        </w:rPr>
        <w:t xml:space="preserve"> </w:t>
      </w:r>
      <w:r>
        <w:rPr>
          <w:rFonts w:ascii="Century" w:eastAsia="Century" w:hAnsi="Century" w:cs="Century"/>
          <w:sz w:val="18"/>
          <w:szCs w:val="18"/>
        </w:rPr>
        <w:t>polski</w:t>
      </w:r>
    </w:p>
    <w:p w14:paraId="00000011" w14:textId="77777777" w:rsidR="00ED49F6" w:rsidRDefault="00E65A60">
      <w:pPr>
        <w:spacing w:after="0" w:line="480" w:lineRule="auto"/>
      </w:pPr>
      <w:r>
        <w:rPr>
          <w:rFonts w:ascii="Century" w:eastAsia="Century" w:hAnsi="Century" w:cs="Century"/>
          <w:b/>
        </w:rPr>
        <w:t>ROK AKADEMICKI :</w:t>
      </w:r>
      <w:r>
        <w:rPr>
          <w:rFonts w:ascii="Century" w:eastAsia="Century" w:hAnsi="Century" w:cs="Century"/>
        </w:rPr>
        <w:t xml:space="preserve"> 2019/2020</w:t>
      </w:r>
    </w:p>
    <w:p w14:paraId="00000012" w14:textId="77777777" w:rsidR="00ED49F6" w:rsidRDefault="00ED49F6">
      <w:pPr>
        <w:spacing w:after="0" w:line="480" w:lineRule="auto"/>
        <w:rPr>
          <w:rFonts w:ascii="Century" w:eastAsia="Century" w:hAnsi="Century" w:cs="Century"/>
        </w:rPr>
      </w:pPr>
    </w:p>
    <w:p w14:paraId="00000013" w14:textId="77777777" w:rsidR="00ED49F6" w:rsidRDefault="00ED49F6">
      <w:pPr>
        <w:spacing w:after="0" w:line="480" w:lineRule="auto"/>
        <w:rPr>
          <w:rFonts w:ascii="Century" w:eastAsia="Century" w:hAnsi="Century" w:cs="Century"/>
        </w:rPr>
      </w:pPr>
    </w:p>
    <w:p w14:paraId="00000014" w14:textId="77777777" w:rsidR="00ED49F6" w:rsidRDefault="00ED49F6">
      <w:pPr>
        <w:spacing w:after="0" w:line="480" w:lineRule="auto"/>
        <w:rPr>
          <w:rFonts w:ascii="Century" w:eastAsia="Century" w:hAnsi="Century" w:cs="Century"/>
        </w:rPr>
      </w:pPr>
    </w:p>
    <w:p w14:paraId="00000015" w14:textId="77777777" w:rsidR="00ED49F6" w:rsidRDefault="00ED49F6">
      <w:pPr>
        <w:spacing w:after="0" w:line="480" w:lineRule="auto"/>
        <w:rPr>
          <w:rFonts w:ascii="Century" w:eastAsia="Century" w:hAnsi="Century" w:cs="Century"/>
        </w:rPr>
      </w:pPr>
    </w:p>
    <w:p w14:paraId="00000016" w14:textId="77777777" w:rsidR="00ED49F6" w:rsidRDefault="00ED49F6">
      <w:pPr>
        <w:spacing w:after="0" w:line="480" w:lineRule="auto"/>
        <w:rPr>
          <w:rFonts w:ascii="Century" w:eastAsia="Century" w:hAnsi="Century" w:cs="Century"/>
        </w:rPr>
      </w:pPr>
    </w:p>
    <w:p w14:paraId="00000017" w14:textId="77777777" w:rsidR="00ED49F6" w:rsidRDefault="00ED49F6">
      <w:pPr>
        <w:spacing w:after="0" w:line="480" w:lineRule="auto"/>
        <w:rPr>
          <w:rFonts w:ascii="Century" w:eastAsia="Century" w:hAnsi="Century" w:cs="Century"/>
        </w:rPr>
      </w:pPr>
    </w:p>
    <w:p w14:paraId="00000018" w14:textId="77777777" w:rsidR="00ED49F6" w:rsidRDefault="00ED49F6">
      <w:pPr>
        <w:spacing w:after="0" w:line="480" w:lineRule="auto"/>
        <w:rPr>
          <w:rFonts w:ascii="Century" w:eastAsia="Century" w:hAnsi="Century" w:cs="Century"/>
        </w:rPr>
      </w:pPr>
    </w:p>
    <w:p w14:paraId="00000019" w14:textId="77777777" w:rsidR="00ED49F6" w:rsidRDefault="00E65A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entury" w:eastAsia="Century" w:hAnsi="Century" w:cs="Century"/>
          <w:b/>
          <w:color w:val="000000"/>
        </w:rPr>
      </w:pPr>
      <w:r>
        <w:rPr>
          <w:rFonts w:ascii="Century" w:eastAsia="Century" w:hAnsi="Century" w:cs="Century"/>
          <w:b/>
          <w:color w:val="000000"/>
        </w:rPr>
        <w:t>CHARAKTERYSTYKA KIERUNKU:</w:t>
      </w:r>
    </w:p>
    <w:p w14:paraId="0000001A" w14:textId="77777777" w:rsidR="00ED49F6" w:rsidRDefault="00E65A60">
      <w:pPr>
        <w:spacing w:after="0" w:line="240" w:lineRule="auto"/>
        <w:jc w:val="both"/>
        <w:rPr>
          <w:rFonts w:ascii="Century" w:eastAsia="Century" w:hAnsi="Century" w:cs="Century"/>
          <w:b/>
        </w:rPr>
      </w:pPr>
      <w:r>
        <w:rPr>
          <w:rFonts w:ascii="Century" w:eastAsia="Century" w:hAnsi="Century" w:cs="Century"/>
          <w:b/>
        </w:rPr>
        <w:t>PRZYPORZĄDKOWANIE KIERUNKU DO DZIEDZIN ORAZ DYSCYPLIN, DO</w:t>
      </w:r>
    </w:p>
    <w:p w14:paraId="0000001B" w14:textId="77777777" w:rsidR="00ED49F6" w:rsidRDefault="00E65A60">
      <w:pPr>
        <w:spacing w:after="0" w:line="480" w:lineRule="auto"/>
        <w:jc w:val="both"/>
        <w:rPr>
          <w:rFonts w:ascii="Century" w:eastAsia="Century" w:hAnsi="Century" w:cs="Century"/>
          <w:b/>
        </w:rPr>
      </w:pPr>
      <w:r>
        <w:rPr>
          <w:rFonts w:ascii="Century" w:eastAsia="Century" w:hAnsi="Century" w:cs="Century"/>
          <w:b/>
        </w:rPr>
        <w:t>KTÓRYCH ODNOSZĄ SIĘ EFEKTY UCZENIA SIĘ</w:t>
      </w:r>
    </w:p>
    <w:p w14:paraId="0000001C" w14:textId="77777777" w:rsidR="00ED49F6" w:rsidRDefault="00E65A60">
      <w:pPr>
        <w:spacing w:after="0" w:line="480" w:lineRule="auto"/>
      </w:pPr>
      <w:r>
        <w:rPr>
          <w:rFonts w:ascii="Century" w:eastAsia="Century" w:hAnsi="Century" w:cs="Century"/>
          <w:b/>
        </w:rPr>
        <w:t xml:space="preserve">DZIEDZINA: </w:t>
      </w:r>
    </w:p>
    <w:p w14:paraId="0000001D" w14:textId="77777777" w:rsidR="00ED49F6" w:rsidRDefault="00E65A60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0" w:line="480" w:lineRule="auto"/>
      </w:pPr>
      <w:r>
        <w:rPr>
          <w:rFonts w:ascii="Century" w:eastAsia="Century" w:hAnsi="Century" w:cs="Century"/>
        </w:rPr>
        <w:t>Dziedzina sztuki</w:t>
      </w:r>
    </w:p>
    <w:p w14:paraId="0000001E" w14:textId="77777777" w:rsidR="00ED49F6" w:rsidRDefault="00ED49F6">
      <w:pPr>
        <w:spacing w:after="0" w:line="480" w:lineRule="auto"/>
        <w:rPr>
          <w:rFonts w:ascii="Century" w:eastAsia="Century" w:hAnsi="Century" w:cs="Century"/>
          <w:b/>
        </w:rPr>
      </w:pPr>
    </w:p>
    <w:p w14:paraId="0000001F" w14:textId="77777777" w:rsidR="00ED49F6" w:rsidRDefault="00E65A60">
      <w:pPr>
        <w:spacing w:after="0" w:line="480" w:lineRule="auto"/>
      </w:pPr>
      <w:r>
        <w:rPr>
          <w:rFonts w:ascii="Century" w:eastAsia="Century" w:hAnsi="Century" w:cs="Century"/>
          <w:b/>
        </w:rPr>
        <w:t xml:space="preserve">DYSCYPLINA NAUKOWA /ARTYSTYCZNA:  </w:t>
      </w:r>
      <w:r>
        <w:rPr>
          <w:rFonts w:ascii="Century" w:eastAsia="Century" w:hAnsi="Century" w:cs="Century"/>
          <w:sz w:val="16"/>
          <w:szCs w:val="16"/>
        </w:rPr>
        <w:t>(w procentach)</w:t>
      </w:r>
    </w:p>
    <w:p w14:paraId="00000020" w14:textId="77777777" w:rsidR="00ED49F6" w:rsidRDefault="00E65A60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0" w:line="480" w:lineRule="auto"/>
      </w:pPr>
      <w:r>
        <w:rPr>
          <w:rFonts w:ascii="Century" w:eastAsia="Century" w:hAnsi="Century" w:cs="Century"/>
          <w:sz w:val="18"/>
          <w:szCs w:val="18"/>
        </w:rPr>
        <w:t xml:space="preserve">Sztuki plastyczne i konserwacja dzieł sztuki </w:t>
      </w:r>
      <w:r>
        <w:rPr>
          <w:rFonts w:ascii="Century" w:eastAsia="Century" w:hAnsi="Century" w:cs="Century"/>
          <w:sz w:val="18"/>
          <w:szCs w:val="18"/>
        </w:rPr>
        <w:t>93%</w:t>
      </w:r>
    </w:p>
    <w:p w14:paraId="00000021" w14:textId="77777777" w:rsidR="00ED49F6" w:rsidRDefault="00E65A60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0" w:line="480" w:lineRule="auto"/>
      </w:pPr>
      <w:r>
        <w:rPr>
          <w:rFonts w:ascii="Century" w:eastAsia="Century" w:hAnsi="Century" w:cs="Century"/>
          <w:sz w:val="18"/>
          <w:szCs w:val="18"/>
        </w:rPr>
        <w:t xml:space="preserve">Nauki o sztuce </w:t>
      </w:r>
      <w:r>
        <w:rPr>
          <w:rFonts w:ascii="Century" w:eastAsia="Century" w:hAnsi="Century" w:cs="Century"/>
          <w:sz w:val="18"/>
          <w:szCs w:val="18"/>
        </w:rPr>
        <w:t>7%</w:t>
      </w:r>
    </w:p>
    <w:p w14:paraId="00000022" w14:textId="77777777" w:rsidR="00ED49F6" w:rsidRDefault="00ED49F6">
      <w:pPr>
        <w:spacing w:after="0" w:line="480" w:lineRule="auto"/>
        <w:rPr>
          <w:rFonts w:ascii="Century" w:eastAsia="Century" w:hAnsi="Century" w:cs="Century"/>
          <w:sz w:val="18"/>
          <w:szCs w:val="18"/>
        </w:rPr>
      </w:pPr>
    </w:p>
    <w:p w14:paraId="00000023" w14:textId="77777777" w:rsidR="00ED49F6" w:rsidRDefault="00E65A60">
      <w:pPr>
        <w:spacing w:after="0" w:line="480" w:lineRule="auto"/>
      </w:pPr>
      <w:r>
        <w:rPr>
          <w:rFonts w:ascii="Century" w:eastAsia="Century" w:hAnsi="Century" w:cs="Century"/>
          <w:b/>
        </w:rPr>
        <w:t>CHARA</w:t>
      </w:r>
      <w:r>
        <w:rPr>
          <w:rFonts w:ascii="Century" w:eastAsia="Century" w:hAnsi="Century" w:cs="Century"/>
          <w:b/>
        </w:rPr>
        <w:t>K</w:t>
      </w:r>
      <w:r>
        <w:rPr>
          <w:rFonts w:ascii="Century" w:eastAsia="Century" w:hAnsi="Century" w:cs="Century"/>
          <w:b/>
        </w:rPr>
        <w:t>TERYSTYKA KIERUNKU:</w:t>
      </w:r>
    </w:p>
    <w:p w14:paraId="00000024" w14:textId="77777777" w:rsidR="00ED49F6" w:rsidRDefault="00ED49F6">
      <w:pPr>
        <w:spacing w:after="0" w:line="360" w:lineRule="auto"/>
        <w:jc w:val="both"/>
        <w:rPr>
          <w:rFonts w:ascii="Century" w:eastAsia="Century" w:hAnsi="Century" w:cs="Century"/>
          <w:color w:val="0070C0"/>
          <w:sz w:val="16"/>
          <w:szCs w:val="16"/>
        </w:rPr>
      </w:pPr>
    </w:p>
    <w:p w14:paraId="00000025" w14:textId="77777777" w:rsidR="00ED49F6" w:rsidRDefault="00E65A60">
      <w:pPr>
        <w:spacing w:after="0" w:line="360" w:lineRule="auto"/>
        <w:jc w:val="both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Kierunek Grafika obejmuje swoim zakresem grafikę artystyczną oraz projektowanie graficzne wraz z odpowiednim programem fotograficznym i intermedia</w:t>
      </w:r>
      <w:r>
        <w:rPr>
          <w:rFonts w:ascii="Century" w:eastAsia="Century" w:hAnsi="Century" w:cs="Century"/>
          <w:sz w:val="20"/>
          <w:szCs w:val="20"/>
        </w:rPr>
        <w:t>lnym. Zakłada przekazanie określonego zasobu wiedzy i wykształcenie umiejętności warsztatowych oraz artystycznych w zakresie szeroko pojętej grafiki i dziedzin pokrewnych.  W ramach grafiki artystycznej kierunek oferuje poznanie i praktyczne stosowanie tra</w:t>
      </w:r>
      <w:r>
        <w:rPr>
          <w:rFonts w:ascii="Century" w:eastAsia="Century" w:hAnsi="Century" w:cs="Century"/>
          <w:sz w:val="20"/>
          <w:szCs w:val="20"/>
        </w:rPr>
        <w:t xml:space="preserve">dycyjnych oraz współczesnych technik graficznych (druk wypukły, wklęsły, płaski, sitowy, cyfrowy), umożliwiające swobodną wypowiedź artystyczną sformułowaną za pomocą graficznych środków wyrazu. </w:t>
      </w:r>
      <w:r>
        <w:rPr>
          <w:rFonts w:ascii="Century" w:eastAsia="Century" w:hAnsi="Century" w:cs="Century"/>
          <w:sz w:val="20"/>
          <w:szCs w:val="20"/>
          <w:highlight w:val="white"/>
        </w:rPr>
        <w:t xml:space="preserve">Studia nastawione są na kształtowanie wartości artystycznych, społecznych i kulturowych. </w:t>
      </w:r>
      <w:r>
        <w:rPr>
          <w:rFonts w:ascii="Century" w:eastAsia="Century" w:hAnsi="Century" w:cs="Century"/>
          <w:sz w:val="20"/>
          <w:szCs w:val="20"/>
        </w:rPr>
        <w:t>Kierunek Grafika zakłada również wprowadzenie w zakres i metodykę projektowania graficznego m.in. poznanie uwarunkowań formalnych i gatunkowych w projektowaniu i ilust</w:t>
      </w:r>
      <w:r>
        <w:rPr>
          <w:rFonts w:ascii="Century" w:eastAsia="Century" w:hAnsi="Century" w:cs="Century"/>
          <w:sz w:val="20"/>
          <w:szCs w:val="20"/>
        </w:rPr>
        <w:t>rowaniu, nabycie doświadczeń projektowych w kontakcie z tekstem literackim jako podmiotem opracowania i interpretowania graficznego, poznanie środków i wariantów języka graficznego - własności słowa i obrazu oraz doświadczanie skrótu i przenośni w przedsta</w:t>
      </w:r>
      <w:r>
        <w:rPr>
          <w:rFonts w:ascii="Century" w:eastAsia="Century" w:hAnsi="Century" w:cs="Century"/>
          <w:sz w:val="20"/>
          <w:szCs w:val="20"/>
        </w:rPr>
        <w:t>wianiu pojęć i w nadawaniu znaczeń (</w:t>
      </w:r>
      <w:proofErr w:type="spellStart"/>
      <w:r>
        <w:rPr>
          <w:rFonts w:ascii="Century" w:eastAsia="Century" w:hAnsi="Century" w:cs="Century"/>
          <w:sz w:val="20"/>
          <w:szCs w:val="20"/>
        </w:rPr>
        <w:t>making</w:t>
      </w:r>
      <w:proofErr w:type="spellEnd"/>
      <w:r>
        <w:rPr>
          <w:rFonts w:ascii="Century" w:eastAsia="Century" w:hAnsi="Century" w:cs="Century"/>
          <w:sz w:val="20"/>
          <w:szCs w:val="20"/>
        </w:rPr>
        <w:t xml:space="preserve"> </w:t>
      </w:r>
      <w:proofErr w:type="spellStart"/>
      <w:r>
        <w:rPr>
          <w:rFonts w:ascii="Century" w:eastAsia="Century" w:hAnsi="Century" w:cs="Century"/>
          <w:sz w:val="20"/>
          <w:szCs w:val="20"/>
        </w:rPr>
        <w:t>meaning</w:t>
      </w:r>
      <w:proofErr w:type="spellEnd"/>
      <w:r>
        <w:rPr>
          <w:rFonts w:ascii="Century" w:eastAsia="Century" w:hAnsi="Century" w:cs="Century"/>
          <w:sz w:val="20"/>
          <w:szCs w:val="20"/>
        </w:rPr>
        <w:t xml:space="preserve">). </w:t>
      </w:r>
    </w:p>
    <w:p w14:paraId="00000026" w14:textId="77777777" w:rsidR="00ED49F6" w:rsidRDefault="00E65A60">
      <w:pPr>
        <w:spacing w:after="0" w:line="360" w:lineRule="auto"/>
        <w:jc w:val="both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Kierunek umożliwia poszerzenie wiedzy o zagadnienia z obszaru humanistycznego tj. historię sztuki, filozofię, problemy sztuki współczesnej itp. Ponadto oferuje blok przedmiotów do wyboru, który daje moż</w:t>
      </w:r>
      <w:r>
        <w:rPr>
          <w:rFonts w:ascii="Century" w:eastAsia="Century" w:hAnsi="Century" w:cs="Century"/>
          <w:sz w:val="20"/>
          <w:szCs w:val="20"/>
        </w:rPr>
        <w:t>liwość indywidualizacji kształcenia oraz poszerzenie wiedzy i umiejętności poprzez uczestnictwo w pracowniach innych wydziałów oraz możliwość wyboru z  blok przedmiotów ogólnoplastycznych.</w:t>
      </w:r>
    </w:p>
    <w:p w14:paraId="00000027" w14:textId="77777777" w:rsidR="00ED49F6" w:rsidRDefault="00E65A60">
      <w:pPr>
        <w:spacing w:after="0" w:line="360" w:lineRule="auto"/>
        <w:jc w:val="both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Absolwent ma ugruntowaną wiedzę i umiejętności w zakresie klasycznych form obrazowania: rysunek, malarstwo, rzeźba, fotografia itp., wypracował indywidualny język artystyczny pozwalający na różnorodne relacje z innymi mediami. Absolwent rozumie specyfikę d</w:t>
      </w:r>
      <w:r>
        <w:rPr>
          <w:rFonts w:ascii="Century" w:eastAsia="Century" w:hAnsi="Century" w:cs="Century"/>
          <w:sz w:val="20"/>
          <w:szCs w:val="20"/>
        </w:rPr>
        <w:t xml:space="preserve">ziałań intermedialnych i sztuki mediów, opanował podstawową wiedzę z dziejów sztuki nowożytnej i </w:t>
      </w:r>
      <w:r>
        <w:rPr>
          <w:rFonts w:ascii="Century" w:eastAsia="Century" w:hAnsi="Century" w:cs="Century"/>
          <w:sz w:val="20"/>
          <w:szCs w:val="20"/>
        </w:rPr>
        <w:lastRenderedPageBreak/>
        <w:t>nowoczesnej, zna główne nurty i kierunki w sztuce, ma umiejętności rozpoznawania, klasyfikowania dzieł sztuki, samodzielnego określenia stylistyki dzieła sztuk</w:t>
      </w:r>
      <w:r>
        <w:rPr>
          <w:rFonts w:ascii="Century" w:eastAsia="Century" w:hAnsi="Century" w:cs="Century"/>
          <w:sz w:val="20"/>
          <w:szCs w:val="20"/>
        </w:rPr>
        <w:t>i i jego analizy oraz znajomość uwarunkowań historyczno-estetycznych.</w:t>
      </w:r>
    </w:p>
    <w:p w14:paraId="00000028" w14:textId="77777777" w:rsidR="00ED49F6" w:rsidRDefault="00E65A60">
      <w:pPr>
        <w:spacing w:after="0" w:line="360" w:lineRule="auto"/>
        <w:jc w:val="both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Absolwent przygotowany jest do twórczej pracy i samodzielnej, projektowej pracy na szerokim rynku wydawnictw książkowych, prasowych, reklamy oraz w instytucjach kultury.</w:t>
      </w:r>
    </w:p>
    <w:p w14:paraId="00000029" w14:textId="77777777" w:rsidR="00ED49F6" w:rsidRDefault="00ED49F6">
      <w:pPr>
        <w:spacing w:after="0" w:line="360" w:lineRule="auto"/>
        <w:jc w:val="both"/>
        <w:rPr>
          <w:rFonts w:ascii="Century" w:eastAsia="Century" w:hAnsi="Century" w:cs="Century"/>
          <w:color w:val="0070C0"/>
          <w:sz w:val="16"/>
          <w:szCs w:val="16"/>
        </w:rPr>
      </w:pPr>
    </w:p>
    <w:p w14:paraId="0000002A" w14:textId="77777777" w:rsidR="00ED49F6" w:rsidRDefault="00ED49F6">
      <w:pPr>
        <w:spacing w:after="0" w:line="360" w:lineRule="auto"/>
        <w:rPr>
          <w:rFonts w:ascii="Century" w:eastAsia="Century" w:hAnsi="Century" w:cs="Century"/>
          <w:i/>
          <w:color w:val="0070C0"/>
          <w:sz w:val="20"/>
          <w:szCs w:val="20"/>
        </w:rPr>
      </w:pPr>
    </w:p>
    <w:p w14:paraId="0000002B" w14:textId="77777777" w:rsidR="00ED49F6" w:rsidRDefault="00E65A60">
      <w:pPr>
        <w:spacing w:after="0" w:line="480" w:lineRule="auto"/>
      </w:pPr>
      <w:r>
        <w:rPr>
          <w:rFonts w:ascii="Century" w:eastAsia="Century" w:hAnsi="Century" w:cs="Century"/>
          <w:b/>
        </w:rPr>
        <w:t>KONCEPCJA KSZT</w:t>
      </w:r>
      <w:r>
        <w:rPr>
          <w:rFonts w:ascii="Century" w:eastAsia="Century" w:hAnsi="Century" w:cs="Century"/>
          <w:b/>
        </w:rPr>
        <w:t>AŁCENIA</w:t>
      </w:r>
    </w:p>
    <w:p w14:paraId="0000002C" w14:textId="77777777" w:rsidR="00ED49F6" w:rsidRDefault="00E65A60">
      <w:pPr>
        <w:spacing w:after="0" w:line="360" w:lineRule="auto"/>
        <w:jc w:val="both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Koncepcja kształcenia na kierunku Grafika jest zgodna z uchwaloną w dniu 17 lutego 2012 r </w:t>
      </w:r>
      <w:r>
        <w:rPr>
          <w:rFonts w:ascii="Century" w:eastAsia="Century" w:hAnsi="Century" w:cs="Century"/>
          <w:i/>
          <w:sz w:val="20"/>
          <w:szCs w:val="20"/>
        </w:rPr>
        <w:t xml:space="preserve">Misją i strategią rozwoju w latach 2012 – 2020 </w:t>
      </w:r>
      <w:r>
        <w:rPr>
          <w:rFonts w:ascii="Century" w:eastAsia="Century" w:hAnsi="Century" w:cs="Century"/>
          <w:sz w:val="20"/>
          <w:szCs w:val="20"/>
        </w:rPr>
        <w:t xml:space="preserve"> Akademii Sztuk Pięknych im. Eugeniusza Gepperta we Wrocławiu ((Uchwała nr 3/2012), zakładającą zwrócenie szcze</w:t>
      </w:r>
      <w:r>
        <w:rPr>
          <w:rFonts w:ascii="Century" w:eastAsia="Century" w:hAnsi="Century" w:cs="Century"/>
          <w:sz w:val="20"/>
          <w:szCs w:val="20"/>
        </w:rPr>
        <w:t xml:space="preserve">gólnej uwagi na rozwój indywidualnych predyspozycji studenta, kształtowanie jego osobowości i inwencji twórczej. Relacja mistrz-uczeń (one to one </w:t>
      </w:r>
      <w:proofErr w:type="spellStart"/>
      <w:r>
        <w:rPr>
          <w:rFonts w:ascii="Century" w:eastAsia="Century" w:hAnsi="Century" w:cs="Century"/>
          <w:sz w:val="20"/>
          <w:szCs w:val="20"/>
        </w:rPr>
        <w:t>teaching</w:t>
      </w:r>
      <w:proofErr w:type="spellEnd"/>
      <w:r>
        <w:rPr>
          <w:rFonts w:ascii="Century" w:eastAsia="Century" w:hAnsi="Century" w:cs="Century"/>
          <w:sz w:val="20"/>
          <w:szCs w:val="20"/>
        </w:rPr>
        <w:t xml:space="preserve">) pozwala na aktywny kontakt ze studentem. Indywidualna rozmowa ze studentem i otwarte przeglądy prac </w:t>
      </w:r>
      <w:r>
        <w:rPr>
          <w:rFonts w:ascii="Century" w:eastAsia="Century" w:hAnsi="Century" w:cs="Century"/>
          <w:sz w:val="20"/>
          <w:szCs w:val="20"/>
        </w:rPr>
        <w:t>są podstawowymi metodami dydaktycznymi, opartymi o nowe metody i techniki nauczania. Przedmiotem przeglądów jest prezentacja zadań zrealizowanych na zadany temat, połączona z dyskusją na temat koncepcji i oceną adekwatności zastosowanych środków formalnych</w:t>
      </w:r>
      <w:r>
        <w:rPr>
          <w:rFonts w:ascii="Century" w:eastAsia="Century" w:hAnsi="Century" w:cs="Century"/>
          <w:sz w:val="20"/>
          <w:szCs w:val="20"/>
        </w:rPr>
        <w:t>. Kluczowe zagadnienia podejmowane w dyskusji to: zasadność koncepcji, świadomość stosowanych środków formalnych, rozwijanie możliwości interpretacyjnych, indywidualizacja warsztatowa, badanie poszczególnych technik, analiza formalna. Zadania stawiane są w</w:t>
      </w:r>
      <w:r>
        <w:rPr>
          <w:rFonts w:ascii="Century" w:eastAsia="Century" w:hAnsi="Century" w:cs="Century"/>
          <w:sz w:val="20"/>
          <w:szCs w:val="20"/>
        </w:rPr>
        <w:t xml:space="preserve"> sposób problemowo-poszukujący. W pracy ze studentem wykorzystywana jest nowoczesna infrastruktura (CENTRUM INNOWACYJNYCH TECHNOLOGII MULTIMEDIALNYCH I DRUKOWYCH (</w:t>
      </w:r>
      <w:proofErr w:type="spellStart"/>
      <w:r>
        <w:rPr>
          <w:rFonts w:ascii="Century" w:eastAsia="Century" w:hAnsi="Century" w:cs="Century"/>
          <w:sz w:val="20"/>
          <w:szCs w:val="20"/>
        </w:rPr>
        <w:t>CITMiD</w:t>
      </w:r>
      <w:proofErr w:type="spellEnd"/>
      <w:r>
        <w:rPr>
          <w:rFonts w:ascii="Century" w:eastAsia="Century" w:hAnsi="Century" w:cs="Century"/>
          <w:sz w:val="20"/>
          <w:szCs w:val="20"/>
        </w:rPr>
        <w:t>)), narzędzia współczesnej technologii komputerowej i komunikacyjnej. Studenci mają moż</w:t>
      </w:r>
      <w:r>
        <w:rPr>
          <w:rFonts w:ascii="Century" w:eastAsia="Century" w:hAnsi="Century" w:cs="Century"/>
          <w:sz w:val="20"/>
          <w:szCs w:val="20"/>
        </w:rPr>
        <w:t>liwość skorzystania z wymiany międzynarodowej w ramach programu Erasmus oraz w ramach umów międzyuczelnianych z jednostkami naukowymi z całego świata. Oprócz tego jednostka stale współpracuje z podmiotami i instytucjami z otoczenia kulturalnego i gospodarc</w:t>
      </w:r>
      <w:r>
        <w:rPr>
          <w:rFonts w:ascii="Century" w:eastAsia="Century" w:hAnsi="Century" w:cs="Century"/>
          <w:sz w:val="20"/>
          <w:szCs w:val="20"/>
        </w:rPr>
        <w:t>zego.</w:t>
      </w:r>
    </w:p>
    <w:p w14:paraId="0000002D" w14:textId="77777777" w:rsidR="00ED49F6" w:rsidRDefault="00ED49F6">
      <w:pPr>
        <w:spacing w:after="0" w:line="360" w:lineRule="auto"/>
        <w:rPr>
          <w:rFonts w:ascii="Century" w:eastAsia="Century" w:hAnsi="Century" w:cs="Century"/>
          <w:b/>
          <w:sz w:val="20"/>
          <w:szCs w:val="20"/>
        </w:rPr>
      </w:pPr>
    </w:p>
    <w:p w14:paraId="0000002E" w14:textId="77777777" w:rsidR="00ED49F6" w:rsidRDefault="00E65A60">
      <w:pPr>
        <w:spacing w:after="0" w:line="360" w:lineRule="auto"/>
      </w:pPr>
      <w:r>
        <w:rPr>
          <w:rFonts w:ascii="Century" w:eastAsia="Century" w:hAnsi="Century" w:cs="Century"/>
          <w:b/>
          <w:sz w:val="20"/>
          <w:szCs w:val="20"/>
        </w:rPr>
        <w:t xml:space="preserve">OPIS  INFRASTRUKTURY  NIEZBĘDNEJ DO PROWADZENIA KSZTAŁCENIA  </w:t>
      </w:r>
    </w:p>
    <w:p w14:paraId="0000002F" w14:textId="77777777" w:rsidR="00ED49F6" w:rsidRDefault="00ED49F6">
      <w:pPr>
        <w:spacing w:after="0" w:line="360" w:lineRule="auto"/>
        <w:rPr>
          <w:rFonts w:ascii="Century" w:eastAsia="Century" w:hAnsi="Century" w:cs="Century"/>
          <w:b/>
          <w:sz w:val="20"/>
          <w:szCs w:val="20"/>
        </w:rPr>
      </w:pPr>
    </w:p>
    <w:p w14:paraId="00000030" w14:textId="77777777" w:rsidR="00ED49F6" w:rsidRDefault="00E65A60">
      <w:pPr>
        <w:spacing w:after="0" w:line="360" w:lineRule="auto"/>
        <w:jc w:val="both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i/>
          <w:sz w:val="20"/>
          <w:szCs w:val="20"/>
        </w:rPr>
        <w:t>Kształcenie studentów kierunku grafika prowadzone jest przez Katedrę Grafiki Artystycznej, Katedrę Projektowania Graficznego i Katedrę Sztuki Mediów. W ramach zajęć studenci mają do dysp</w:t>
      </w:r>
      <w:r>
        <w:rPr>
          <w:rFonts w:ascii="Century" w:eastAsia="Century" w:hAnsi="Century" w:cs="Century"/>
          <w:i/>
          <w:sz w:val="20"/>
          <w:szCs w:val="20"/>
        </w:rPr>
        <w:t xml:space="preserve">ozycji pracownie artystyczne, sale wykładowe, warsztaty komputerowe, introligatornię, warsztat </w:t>
      </w:r>
      <w:proofErr w:type="spellStart"/>
      <w:r>
        <w:rPr>
          <w:rFonts w:ascii="Century" w:eastAsia="Century" w:hAnsi="Century" w:cs="Century"/>
          <w:i/>
          <w:sz w:val="20"/>
          <w:szCs w:val="20"/>
        </w:rPr>
        <w:t>letterpress</w:t>
      </w:r>
      <w:proofErr w:type="spellEnd"/>
      <w:r>
        <w:rPr>
          <w:rFonts w:ascii="Century" w:eastAsia="Century" w:hAnsi="Century" w:cs="Century"/>
          <w:i/>
          <w:sz w:val="20"/>
          <w:szCs w:val="20"/>
        </w:rPr>
        <w:t xml:space="preserve">, ciemnie fotograficzną, studia fotograficzne, pracownie multimedialne. Zajęcia odbywają się w siedzibie Wydziału Grafiki i Sztuki Mediów w budynkach </w:t>
      </w:r>
      <w:r>
        <w:rPr>
          <w:rFonts w:ascii="Century" w:eastAsia="Century" w:hAnsi="Century" w:cs="Century"/>
          <w:i/>
          <w:sz w:val="20"/>
          <w:szCs w:val="20"/>
        </w:rPr>
        <w:t xml:space="preserve">Uczelni </w:t>
      </w:r>
      <w:r>
        <w:rPr>
          <w:rFonts w:ascii="Century" w:eastAsia="Century" w:hAnsi="Century" w:cs="Century"/>
          <w:i/>
          <w:sz w:val="20"/>
          <w:szCs w:val="20"/>
        </w:rPr>
        <w:t>usytuowanych</w:t>
      </w:r>
      <w:r>
        <w:rPr>
          <w:rFonts w:ascii="Century" w:eastAsia="Century" w:hAnsi="Century" w:cs="Century"/>
          <w:i/>
          <w:sz w:val="20"/>
          <w:szCs w:val="20"/>
        </w:rPr>
        <w:t xml:space="preserve"> przy Placu polskim ¾ oraz nowoczesnym budynku Centrum Sztuk Użytkowych Centrum Innowacyjności przy ulicy Traugutta. Grupa studencka na zajęciach w pracowniach licz</w:t>
      </w:r>
      <w:r>
        <w:rPr>
          <w:rFonts w:ascii="Century" w:eastAsia="Century" w:hAnsi="Century" w:cs="Century"/>
          <w:i/>
          <w:sz w:val="20"/>
          <w:szCs w:val="20"/>
        </w:rPr>
        <w:t>y od 6 do 15 osób</w:t>
      </w:r>
      <w:r>
        <w:rPr>
          <w:rFonts w:ascii="Century" w:eastAsia="Century" w:hAnsi="Century" w:cs="Century"/>
          <w:i/>
          <w:sz w:val="20"/>
          <w:szCs w:val="20"/>
        </w:rPr>
        <w:t>, Uczelnia dysponuje ośrodkiem pracy twórczej w Luborad</w:t>
      </w:r>
      <w:r>
        <w:rPr>
          <w:rFonts w:ascii="Century" w:eastAsia="Century" w:hAnsi="Century" w:cs="Century"/>
          <w:i/>
          <w:sz w:val="20"/>
          <w:szCs w:val="20"/>
        </w:rPr>
        <w:t>owie.</w:t>
      </w:r>
    </w:p>
    <w:p w14:paraId="00000031" w14:textId="77777777" w:rsidR="00ED49F6" w:rsidRDefault="00E65A60">
      <w:pPr>
        <w:spacing w:after="0" w:line="360" w:lineRule="auto"/>
        <w:jc w:val="both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i/>
          <w:sz w:val="20"/>
          <w:szCs w:val="20"/>
        </w:rPr>
        <w:lastRenderedPageBreak/>
        <w:t xml:space="preserve">Wydział posiada infrastrukturę badawczą w postaci w pełni wyposażonych pracowni grafiki artystycznej (prasy graficzne </w:t>
      </w:r>
      <w:r>
        <w:rPr>
          <w:rFonts w:ascii="Century" w:eastAsia="Century" w:hAnsi="Century" w:cs="Century"/>
          <w:i/>
          <w:sz w:val="20"/>
          <w:szCs w:val="20"/>
        </w:rPr>
        <w:t>wklęsłodrukowe</w:t>
      </w:r>
      <w:r>
        <w:rPr>
          <w:rFonts w:ascii="Century" w:eastAsia="Century" w:hAnsi="Century" w:cs="Century"/>
          <w:i/>
          <w:sz w:val="20"/>
          <w:szCs w:val="20"/>
        </w:rPr>
        <w:t xml:space="preserve"> z napędem ręcznym, prasy graficzne </w:t>
      </w:r>
      <w:r>
        <w:rPr>
          <w:rFonts w:ascii="Century" w:eastAsia="Century" w:hAnsi="Century" w:cs="Century"/>
          <w:i/>
          <w:sz w:val="20"/>
          <w:szCs w:val="20"/>
        </w:rPr>
        <w:t>wklęsłodrukowe</w:t>
      </w:r>
      <w:r>
        <w:rPr>
          <w:rFonts w:ascii="Century" w:eastAsia="Century" w:hAnsi="Century" w:cs="Century"/>
          <w:i/>
          <w:sz w:val="20"/>
          <w:szCs w:val="20"/>
        </w:rPr>
        <w:t xml:space="preserve"> z napędem elektrycznym, prasy </w:t>
      </w:r>
      <w:r>
        <w:rPr>
          <w:rFonts w:ascii="Century" w:eastAsia="Century" w:hAnsi="Century" w:cs="Century"/>
          <w:i/>
          <w:sz w:val="20"/>
          <w:szCs w:val="20"/>
        </w:rPr>
        <w:t>litograficzne</w:t>
      </w:r>
      <w:r>
        <w:rPr>
          <w:rFonts w:ascii="Century" w:eastAsia="Century" w:hAnsi="Century" w:cs="Century"/>
          <w:i/>
          <w:sz w:val="20"/>
          <w:szCs w:val="20"/>
        </w:rPr>
        <w:t xml:space="preserve">, digestorium, kopioramy, stoły sitodrukowe ze wspomaganiem rakla, drukarka wielkoformatowa, skaner wielkoformatowy), laboratoria komputerowe z najwyższej klasy sprzętem i oprogramowaniem, w pełni wyposażone </w:t>
      </w:r>
      <w:r>
        <w:rPr>
          <w:rFonts w:ascii="Century" w:eastAsia="Century" w:hAnsi="Century" w:cs="Century"/>
          <w:i/>
          <w:sz w:val="20"/>
          <w:szCs w:val="20"/>
        </w:rPr>
        <w:t>dokumentacyjne</w:t>
      </w:r>
      <w:r>
        <w:rPr>
          <w:rFonts w:ascii="Century" w:eastAsia="Century" w:hAnsi="Century" w:cs="Century"/>
          <w:i/>
          <w:sz w:val="20"/>
          <w:szCs w:val="20"/>
        </w:rPr>
        <w:t xml:space="preserve"> studio fotograficzne, laboratoriu</w:t>
      </w:r>
      <w:r>
        <w:rPr>
          <w:rFonts w:ascii="Century" w:eastAsia="Century" w:hAnsi="Century" w:cs="Century"/>
          <w:i/>
          <w:sz w:val="20"/>
          <w:szCs w:val="20"/>
        </w:rPr>
        <w:t xml:space="preserve">m wzorca odbitki poligraficznej (plotery wielkoformatowe, drukarki, urządzenie tnąco-grawerujące). </w:t>
      </w:r>
    </w:p>
    <w:p w14:paraId="00000032" w14:textId="77777777" w:rsidR="00ED49F6" w:rsidRDefault="00E65A60">
      <w:pPr>
        <w:spacing w:after="0" w:line="360" w:lineRule="auto"/>
        <w:jc w:val="both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i/>
          <w:sz w:val="20"/>
          <w:szCs w:val="20"/>
        </w:rPr>
        <w:t xml:space="preserve">Do dyspozycji studentów jest Biblioteka wraz z czytelnią. </w:t>
      </w:r>
      <w:r>
        <w:rPr>
          <w:rFonts w:ascii="Century" w:eastAsia="Century" w:hAnsi="Century" w:cs="Century"/>
          <w:i/>
          <w:sz w:val="20"/>
          <w:szCs w:val="20"/>
          <w:highlight w:val="white"/>
        </w:rPr>
        <w:t xml:space="preserve">Zbiory biblioteki liczą ok. 14 tys. książek, około 1.000 roczników czasopism oraz 3.700 katalogów </w:t>
      </w:r>
      <w:r>
        <w:rPr>
          <w:rFonts w:ascii="Century" w:eastAsia="Century" w:hAnsi="Century" w:cs="Century"/>
          <w:i/>
          <w:sz w:val="20"/>
          <w:szCs w:val="20"/>
          <w:highlight w:val="white"/>
        </w:rPr>
        <w:t>z wystaw polskich i zagranicznych. Wśród nich znajdują się także cenne pozycje, trudno dostępne i unikalne.</w:t>
      </w:r>
      <w:r>
        <w:rPr>
          <w:rFonts w:ascii="Century" w:eastAsia="Century" w:hAnsi="Century" w:cs="Century"/>
          <w:i/>
          <w:sz w:val="20"/>
          <w:szCs w:val="20"/>
        </w:rPr>
        <w:t xml:space="preserve"> W Bibliotece studenci mają dostęp do księgozbiorów i czasopism oraz baz: </w:t>
      </w:r>
      <w:r>
        <w:rPr>
          <w:rFonts w:ascii="Century" w:eastAsia="Century" w:hAnsi="Century" w:cs="Century"/>
          <w:i/>
          <w:sz w:val="20"/>
          <w:szCs w:val="20"/>
          <w:highlight w:val="white"/>
        </w:rPr>
        <w:t xml:space="preserve">Art Full </w:t>
      </w:r>
      <w:proofErr w:type="spellStart"/>
      <w:r>
        <w:rPr>
          <w:rFonts w:ascii="Century" w:eastAsia="Century" w:hAnsi="Century" w:cs="Century"/>
          <w:i/>
          <w:sz w:val="20"/>
          <w:szCs w:val="20"/>
          <w:highlight w:val="white"/>
        </w:rPr>
        <w:t>Text</w:t>
      </w:r>
      <w:proofErr w:type="spellEnd"/>
      <w:r>
        <w:rPr>
          <w:rFonts w:ascii="Century" w:eastAsia="Century" w:hAnsi="Century" w:cs="Century"/>
          <w:i/>
          <w:sz w:val="20"/>
          <w:szCs w:val="20"/>
          <w:highlight w:val="white"/>
        </w:rPr>
        <w:t>,</w:t>
      </w:r>
      <w:r>
        <w:rPr>
          <w:rFonts w:ascii="Century" w:eastAsia="Century" w:hAnsi="Century" w:cs="Century"/>
          <w:i/>
          <w:sz w:val="20"/>
          <w:szCs w:val="20"/>
        </w:rPr>
        <w:t xml:space="preserve"> EBESCO , </w:t>
      </w:r>
      <w:hyperlink r:id="rId5">
        <w:r>
          <w:rPr>
            <w:rFonts w:ascii="Century" w:eastAsia="Century" w:hAnsi="Century" w:cs="Century"/>
            <w:i/>
            <w:sz w:val="20"/>
            <w:szCs w:val="20"/>
            <w:highlight w:val="white"/>
            <w:u w:val="single"/>
          </w:rPr>
          <w:t>Art &amp; Architecture Source</w:t>
        </w:r>
      </w:hyperlink>
      <w:r>
        <w:rPr>
          <w:rFonts w:ascii="Century" w:eastAsia="Century" w:hAnsi="Century" w:cs="Century"/>
          <w:i/>
          <w:sz w:val="20"/>
          <w:szCs w:val="20"/>
          <w:highlight w:val="white"/>
        </w:rPr>
        <w:t xml:space="preserve"> (wersja testowa dostępna do 30.06.2020 r.), Wirtualna Biblioteka Nauki</w:t>
      </w:r>
      <w:r>
        <w:rPr>
          <w:rFonts w:ascii="Century" w:eastAsia="Century" w:hAnsi="Century" w:cs="Century"/>
          <w:i/>
          <w:sz w:val="20"/>
          <w:szCs w:val="20"/>
        </w:rPr>
        <w:t xml:space="preserve">. Zajęcia z wychowania fizycznego odbywają się w zależności od preferencji na </w:t>
      </w:r>
      <w:r>
        <w:rPr>
          <w:rFonts w:ascii="Century" w:eastAsia="Century" w:hAnsi="Century" w:cs="Century"/>
          <w:i/>
          <w:sz w:val="20"/>
          <w:szCs w:val="20"/>
        </w:rPr>
        <w:t xml:space="preserve">sali gimnastycznej, basenie, siłowni. Część </w:t>
      </w:r>
      <w:r>
        <w:rPr>
          <w:rFonts w:ascii="Century" w:eastAsia="Century" w:hAnsi="Century" w:cs="Century"/>
          <w:i/>
          <w:sz w:val="20"/>
          <w:szCs w:val="20"/>
        </w:rPr>
        <w:t>zajęć</w:t>
      </w:r>
      <w:r>
        <w:rPr>
          <w:rFonts w:ascii="Century" w:eastAsia="Century" w:hAnsi="Century" w:cs="Century"/>
          <w:i/>
          <w:sz w:val="20"/>
          <w:szCs w:val="20"/>
        </w:rPr>
        <w:t xml:space="preserve"> odbywa się poza siedzibą Uczelni (galerie, muzea, BWA,WRO,</w:t>
      </w:r>
      <w:r>
        <w:rPr>
          <w:rFonts w:ascii="Century" w:eastAsia="Century" w:hAnsi="Century" w:cs="Century"/>
          <w:i/>
          <w:color w:val="00FF00"/>
          <w:sz w:val="20"/>
          <w:szCs w:val="20"/>
        </w:rPr>
        <w:t xml:space="preserve"> </w:t>
      </w:r>
      <w:proofErr w:type="spellStart"/>
      <w:r>
        <w:rPr>
          <w:rFonts w:ascii="Century" w:eastAsia="Century" w:hAnsi="Century" w:cs="Century"/>
          <w:i/>
          <w:sz w:val="20"/>
          <w:szCs w:val="20"/>
        </w:rPr>
        <w:t>C</w:t>
      </w:r>
      <w:r>
        <w:rPr>
          <w:rFonts w:ascii="Century" w:eastAsia="Century" w:hAnsi="Century" w:cs="Century"/>
          <w:i/>
          <w:sz w:val="20"/>
          <w:szCs w:val="20"/>
        </w:rPr>
        <w:t>e</w:t>
      </w:r>
      <w:r>
        <w:rPr>
          <w:rFonts w:ascii="Century" w:eastAsia="Century" w:hAnsi="Century" w:cs="Century"/>
          <w:i/>
          <w:sz w:val="20"/>
          <w:szCs w:val="20"/>
        </w:rPr>
        <w:t>T</w:t>
      </w:r>
      <w:r>
        <w:rPr>
          <w:rFonts w:ascii="Century" w:eastAsia="Century" w:hAnsi="Century" w:cs="Century"/>
          <w:i/>
          <w:sz w:val="20"/>
          <w:szCs w:val="20"/>
        </w:rPr>
        <w:t>a</w:t>
      </w:r>
      <w:proofErr w:type="spellEnd"/>
      <w:r>
        <w:rPr>
          <w:rFonts w:ascii="Century" w:eastAsia="Century" w:hAnsi="Century" w:cs="Century"/>
          <w:i/>
          <w:sz w:val="20"/>
          <w:szCs w:val="20"/>
        </w:rPr>
        <w:t>)</w:t>
      </w:r>
    </w:p>
    <w:p w14:paraId="00000033" w14:textId="77777777" w:rsidR="00ED49F6" w:rsidRDefault="00ED49F6">
      <w:pPr>
        <w:spacing w:after="0" w:line="360" w:lineRule="auto"/>
        <w:jc w:val="both"/>
        <w:rPr>
          <w:rFonts w:ascii="Century" w:eastAsia="Century" w:hAnsi="Century" w:cs="Century"/>
          <w:i/>
          <w:sz w:val="20"/>
          <w:szCs w:val="20"/>
        </w:rPr>
      </w:pPr>
    </w:p>
    <w:p w14:paraId="00000034" w14:textId="77777777" w:rsidR="00ED49F6" w:rsidRDefault="00E65A60">
      <w:pPr>
        <w:spacing w:after="0" w:line="360" w:lineRule="auto"/>
        <w:jc w:val="both"/>
      </w:pPr>
      <w:r>
        <w:rPr>
          <w:rFonts w:ascii="Century" w:eastAsia="Century" w:hAnsi="Century" w:cs="Century"/>
          <w:b/>
          <w:sz w:val="20"/>
          <w:szCs w:val="20"/>
        </w:rPr>
        <w:t>KIERUNEK BADAŃ ARTYSTYCZNYCH / NAUKOWYCH KATEDRY</w:t>
      </w:r>
    </w:p>
    <w:p w14:paraId="00000035" w14:textId="77777777" w:rsidR="00ED49F6" w:rsidRDefault="00ED49F6">
      <w:pPr>
        <w:spacing w:after="0" w:line="360" w:lineRule="auto"/>
        <w:jc w:val="both"/>
        <w:rPr>
          <w:rFonts w:ascii="Century" w:eastAsia="Century" w:hAnsi="Century" w:cs="Century"/>
          <w:b/>
          <w:sz w:val="20"/>
          <w:szCs w:val="20"/>
        </w:rPr>
      </w:pPr>
    </w:p>
    <w:p w14:paraId="00000036" w14:textId="77777777" w:rsidR="00ED49F6" w:rsidRDefault="00E65A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  <w:sz w:val="20"/>
          <w:szCs w:val="20"/>
        </w:rPr>
        <w:t>Badania z zakresu projektowania graficznego</w:t>
      </w:r>
      <w:r>
        <w:rPr>
          <w:rFonts w:ascii="Century" w:eastAsia="Century" w:hAnsi="Century" w:cs="Century"/>
          <w:color w:val="000000"/>
          <w:sz w:val="20"/>
          <w:szCs w:val="20"/>
        </w:rPr>
        <w:br/>
      </w:r>
      <w:r>
        <w:rPr>
          <w:rFonts w:ascii="Century" w:eastAsia="Century" w:hAnsi="Century" w:cs="Century"/>
          <w:color w:val="000000"/>
          <w:sz w:val="20"/>
          <w:szCs w:val="20"/>
        </w:rPr>
        <w:t>Bad</w:t>
      </w:r>
      <w:r>
        <w:rPr>
          <w:rFonts w:ascii="Century" w:eastAsia="Century" w:hAnsi="Century" w:cs="Century"/>
          <w:sz w:val="20"/>
          <w:szCs w:val="20"/>
        </w:rPr>
        <w:t>ania z zakresu projektowej obejmują obszerny i zróżnicowany zakres działań: zaczynając od plakatu, ilustracji, poprzez książkę (zarówno unikatową, artystyczną, jak i przystosowaną do druku wielkonakładowego), szeroko pojętą identyfikację i informację wizua</w:t>
      </w:r>
      <w:r>
        <w:rPr>
          <w:rFonts w:ascii="Century" w:eastAsia="Century" w:hAnsi="Century" w:cs="Century"/>
          <w:sz w:val="20"/>
          <w:szCs w:val="20"/>
        </w:rPr>
        <w:t xml:space="preserve">lną, typografię (zarówno warsztat </w:t>
      </w:r>
      <w:proofErr w:type="spellStart"/>
      <w:r>
        <w:rPr>
          <w:rFonts w:ascii="Century" w:eastAsia="Century" w:hAnsi="Century" w:cs="Century"/>
          <w:sz w:val="20"/>
          <w:szCs w:val="20"/>
        </w:rPr>
        <w:t>letterpress</w:t>
      </w:r>
      <w:proofErr w:type="spellEnd"/>
      <w:r>
        <w:rPr>
          <w:rFonts w:ascii="Century" w:eastAsia="Century" w:hAnsi="Century" w:cs="Century"/>
          <w:sz w:val="20"/>
          <w:szCs w:val="20"/>
        </w:rPr>
        <w:t xml:space="preserve">, jak i projektowanie </w:t>
      </w:r>
      <w:proofErr w:type="spellStart"/>
      <w:r>
        <w:rPr>
          <w:rFonts w:ascii="Century" w:eastAsia="Century" w:hAnsi="Century" w:cs="Century"/>
          <w:sz w:val="20"/>
          <w:szCs w:val="20"/>
        </w:rPr>
        <w:t>fontów</w:t>
      </w:r>
      <w:proofErr w:type="spellEnd"/>
      <w:r>
        <w:rPr>
          <w:rFonts w:ascii="Century" w:eastAsia="Century" w:hAnsi="Century" w:cs="Century"/>
          <w:sz w:val="20"/>
          <w:szCs w:val="20"/>
        </w:rPr>
        <w:t xml:space="preserve"> oraz układów typograficznych), aż po projektowanie interfejsu.</w:t>
      </w:r>
      <w:r>
        <w:rPr>
          <w:rFonts w:ascii="Century" w:eastAsia="Century" w:hAnsi="Century" w:cs="Century"/>
          <w:sz w:val="20"/>
          <w:szCs w:val="20"/>
        </w:rPr>
        <w:br/>
        <w:t xml:space="preserve">Prace prowadzone w ramach zadań badawczych obejmują następujące tematy: </w:t>
      </w:r>
    </w:p>
    <w:p w14:paraId="00000037" w14:textId="77777777" w:rsidR="00ED49F6" w:rsidRDefault="00E65A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- Książka. Jej forma i struktura jako pole do eksperymentów z kreatywną przestrzenią zapisu treści; </w:t>
      </w:r>
    </w:p>
    <w:p w14:paraId="00000038" w14:textId="77777777" w:rsidR="00ED49F6" w:rsidRDefault="00E65A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-  Obrazy liter i formy słów- inne relacje form </w:t>
      </w:r>
      <w:proofErr w:type="spellStart"/>
      <w:r>
        <w:rPr>
          <w:rFonts w:ascii="Century" w:eastAsia="Century" w:hAnsi="Century" w:cs="Century"/>
          <w:sz w:val="20"/>
          <w:szCs w:val="20"/>
        </w:rPr>
        <w:t>TypoGraficznych</w:t>
      </w:r>
      <w:proofErr w:type="spellEnd"/>
      <w:r>
        <w:rPr>
          <w:rFonts w:ascii="Century" w:eastAsia="Century" w:hAnsi="Century" w:cs="Century"/>
          <w:sz w:val="20"/>
          <w:szCs w:val="20"/>
        </w:rPr>
        <w:t xml:space="preserve">; </w:t>
      </w:r>
      <w:r>
        <w:rPr>
          <w:rFonts w:ascii="Century" w:eastAsia="Century" w:hAnsi="Century" w:cs="Century"/>
          <w:sz w:val="20"/>
          <w:szCs w:val="20"/>
        </w:rPr>
        <w:tab/>
        <w:t xml:space="preserve"> </w:t>
      </w:r>
      <w:r>
        <w:rPr>
          <w:rFonts w:ascii="Century" w:eastAsia="Century" w:hAnsi="Century" w:cs="Century"/>
          <w:sz w:val="20"/>
          <w:szCs w:val="20"/>
        </w:rPr>
        <w:tab/>
        <w:t xml:space="preserve"> </w:t>
      </w:r>
      <w:r>
        <w:rPr>
          <w:rFonts w:ascii="Century" w:eastAsia="Century" w:hAnsi="Century" w:cs="Century"/>
          <w:sz w:val="20"/>
          <w:szCs w:val="20"/>
        </w:rPr>
        <w:tab/>
      </w:r>
    </w:p>
    <w:p w14:paraId="00000039" w14:textId="77777777" w:rsidR="00ED49F6" w:rsidRDefault="00E65A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-   Zmiana skali obrazu- ilustracja a plakat; </w:t>
      </w:r>
    </w:p>
    <w:p w14:paraId="0000003A" w14:textId="77777777" w:rsidR="00ED49F6" w:rsidRDefault="00E65A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- Satyra i  humor w rysunku ilustracy</w:t>
      </w:r>
      <w:r>
        <w:rPr>
          <w:rFonts w:ascii="Century" w:eastAsia="Century" w:hAnsi="Century" w:cs="Century"/>
          <w:sz w:val="20"/>
          <w:szCs w:val="20"/>
        </w:rPr>
        <w:t>jnym (w grafice prasowej i innych formach wydawniczych)</w:t>
      </w:r>
    </w:p>
    <w:p w14:paraId="0000003B" w14:textId="77777777" w:rsidR="00ED49F6" w:rsidRDefault="00E65A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- Słowo - forma i treść, czyli miejsce typografii wobec ilustracji, komiks dla dzieci;</w:t>
      </w:r>
    </w:p>
    <w:p w14:paraId="0000003C" w14:textId="77777777" w:rsidR="00ED49F6" w:rsidRDefault="00E65A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- Historia literatury dla użytkowników Facebooka;</w:t>
      </w:r>
    </w:p>
    <w:p w14:paraId="0000003D" w14:textId="77777777" w:rsidR="00ED49F6" w:rsidRDefault="00E65A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- Teatr graficzny - strefa wolności</w:t>
      </w:r>
    </w:p>
    <w:p w14:paraId="0000003E" w14:textId="77777777" w:rsidR="00ED49F6" w:rsidRDefault="00E65A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- “Jeżeli powiesz A, nie mo</w:t>
      </w:r>
      <w:r>
        <w:rPr>
          <w:rFonts w:ascii="Century" w:eastAsia="Century" w:hAnsi="Century" w:cs="Century"/>
          <w:sz w:val="20"/>
          <w:szCs w:val="20"/>
        </w:rPr>
        <w:t>żesz powiedzieć B”. Próba zachowania autonomii i odrębności pojedynczego działa w realizacji projektów dla instytucji kultury oraz klienta komercyjnego;</w:t>
      </w:r>
    </w:p>
    <w:p w14:paraId="0000003F" w14:textId="77777777" w:rsidR="00ED49F6" w:rsidRDefault="00E65A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- Personalizacja narracyjno-formalna przekazu wizualnego w projektowaniu graficznym;</w:t>
      </w:r>
    </w:p>
    <w:p w14:paraId="00000040" w14:textId="77777777" w:rsidR="00ED49F6" w:rsidRDefault="00E65A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- </w:t>
      </w:r>
      <w:proofErr w:type="spellStart"/>
      <w:r>
        <w:rPr>
          <w:rFonts w:ascii="Century" w:eastAsia="Century" w:hAnsi="Century" w:cs="Century"/>
          <w:sz w:val="20"/>
          <w:szCs w:val="20"/>
        </w:rPr>
        <w:t>Mikrointerakcje</w:t>
      </w:r>
      <w:proofErr w:type="spellEnd"/>
      <w:r>
        <w:rPr>
          <w:rFonts w:ascii="Century" w:eastAsia="Century" w:hAnsi="Century" w:cs="Century"/>
          <w:sz w:val="20"/>
          <w:szCs w:val="20"/>
        </w:rPr>
        <w:t>;</w:t>
      </w:r>
    </w:p>
    <w:p w14:paraId="00000041" w14:textId="77777777" w:rsidR="00ED49F6" w:rsidRDefault="00E65A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- Digital/analog;</w:t>
      </w:r>
    </w:p>
    <w:p w14:paraId="00000042" w14:textId="77777777" w:rsidR="00ED49F6" w:rsidRDefault="00E65A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- Autorskie layouty dla pisma artystycznego;</w:t>
      </w:r>
    </w:p>
    <w:p w14:paraId="00000043" w14:textId="77777777" w:rsidR="00ED49F6" w:rsidRDefault="00E65A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lastRenderedPageBreak/>
        <w:t>- Galeria plakatu POSTER BOX;</w:t>
      </w:r>
    </w:p>
    <w:p w14:paraId="00000044" w14:textId="77777777" w:rsidR="00ED49F6" w:rsidRDefault="00E65A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- Identyfikacja wizualna dla instytucji kultury - tworzenie spójnych i skutecznych przekazów wizualnych. Badanie i analiza strategii wizerunkowej dla instytucji k</w:t>
      </w:r>
      <w:r>
        <w:rPr>
          <w:rFonts w:ascii="Century" w:eastAsia="Century" w:hAnsi="Century" w:cs="Century"/>
          <w:sz w:val="20"/>
          <w:szCs w:val="20"/>
        </w:rPr>
        <w:t xml:space="preserve">ultury i sztuki - projektowanie i systematyzacja identyfikacji wizualnej: druk/edycja/DTP/znak/web </w:t>
      </w:r>
      <w:proofErr w:type="spellStart"/>
      <w:r>
        <w:rPr>
          <w:rFonts w:ascii="Century" w:eastAsia="Century" w:hAnsi="Century" w:cs="Century"/>
          <w:sz w:val="20"/>
          <w:szCs w:val="20"/>
        </w:rPr>
        <w:t>dizajn</w:t>
      </w:r>
      <w:proofErr w:type="spellEnd"/>
    </w:p>
    <w:p w14:paraId="00000045" w14:textId="77777777" w:rsidR="00ED49F6" w:rsidRDefault="00E65A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Century" w:eastAsia="Century" w:hAnsi="Century" w:cs="Century"/>
          <w:sz w:val="20"/>
          <w:szCs w:val="20"/>
          <w:highlight w:val="yellow"/>
        </w:rPr>
      </w:pPr>
      <w:r>
        <w:rPr>
          <w:rFonts w:ascii="Century" w:eastAsia="Century" w:hAnsi="Century" w:cs="Century"/>
          <w:b/>
          <w:sz w:val="20"/>
          <w:szCs w:val="20"/>
          <w:highlight w:val="yellow"/>
        </w:rPr>
        <w:tab/>
        <w:t xml:space="preserve"> </w:t>
      </w:r>
      <w:r>
        <w:rPr>
          <w:rFonts w:ascii="Century" w:eastAsia="Century" w:hAnsi="Century" w:cs="Century"/>
          <w:b/>
          <w:sz w:val="20"/>
          <w:szCs w:val="20"/>
          <w:highlight w:val="yellow"/>
        </w:rPr>
        <w:tab/>
      </w:r>
    </w:p>
    <w:p w14:paraId="00000046" w14:textId="77777777" w:rsidR="00ED49F6" w:rsidRDefault="00E65A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  <w:sz w:val="20"/>
          <w:szCs w:val="20"/>
        </w:rPr>
        <w:t xml:space="preserve">Badania z zakresu grafiki artystycznej </w:t>
      </w:r>
    </w:p>
    <w:p w14:paraId="00000047" w14:textId="77777777" w:rsidR="00ED49F6" w:rsidRDefault="00E65A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Badania z zakresu grafiki artystycznej mają na celu poszukiwanie nowych rozwiązań formalnych i treściowych w obszarze grafiki artystycznej, eksperymenty z łączeniem klasycznych technik druku z innymi formami wyrazu - drukiem cyfrowym, rysunkiem, fotografią</w:t>
      </w:r>
      <w:r>
        <w:rPr>
          <w:rFonts w:ascii="Century" w:eastAsia="Century" w:hAnsi="Century" w:cs="Century"/>
          <w:sz w:val="20"/>
          <w:szCs w:val="20"/>
        </w:rPr>
        <w:t xml:space="preserve">, nowymi mediami oraz z trzecim wymiarem w postaci grafiki w instalacji, obiektu graficznego, grafiki </w:t>
      </w:r>
      <w:proofErr w:type="spellStart"/>
      <w:r>
        <w:rPr>
          <w:rFonts w:ascii="Century" w:eastAsia="Century" w:hAnsi="Century" w:cs="Century"/>
          <w:sz w:val="20"/>
          <w:szCs w:val="20"/>
        </w:rPr>
        <w:t>performatywnej</w:t>
      </w:r>
      <w:proofErr w:type="spellEnd"/>
      <w:r>
        <w:rPr>
          <w:rFonts w:ascii="Century" w:eastAsia="Century" w:hAnsi="Century" w:cs="Century"/>
          <w:sz w:val="20"/>
          <w:szCs w:val="20"/>
        </w:rPr>
        <w:t>. Zakres badań obejmuje próby nowej klasyfikacji i redefinicji grafiki. Podejmowane są eksperymenty formalne związane z drukiem na podłożach</w:t>
      </w:r>
      <w:r>
        <w:rPr>
          <w:rFonts w:ascii="Century" w:eastAsia="Century" w:hAnsi="Century" w:cs="Century"/>
          <w:sz w:val="20"/>
          <w:szCs w:val="20"/>
        </w:rPr>
        <w:t xml:space="preserve"> specjalnych i alternatywnych oraz technologiami przyjaznymi środowisku naturalnemu. Równie istotnym celem prowadzonych działań jest promocja polskiej sztuki i wrocławskiej grafiki artystycznej na arenie międzynarodowej, nawiązywanie współpracy z zagranicz</w:t>
      </w:r>
      <w:r>
        <w:rPr>
          <w:rFonts w:ascii="Century" w:eastAsia="Century" w:hAnsi="Century" w:cs="Century"/>
          <w:sz w:val="20"/>
          <w:szCs w:val="20"/>
        </w:rPr>
        <w:t>nymi ośrodkami naukowymi oraz konfrontacja i prezentacja wyników badań.</w:t>
      </w:r>
    </w:p>
    <w:p w14:paraId="00000048" w14:textId="77777777" w:rsidR="00ED49F6" w:rsidRDefault="00ED49F6">
      <w:pPr>
        <w:spacing w:after="0" w:line="360" w:lineRule="auto"/>
        <w:ind w:left="720"/>
        <w:jc w:val="both"/>
        <w:rPr>
          <w:rFonts w:ascii="Century" w:eastAsia="Century" w:hAnsi="Century" w:cs="Century"/>
          <w:sz w:val="20"/>
          <w:szCs w:val="20"/>
        </w:rPr>
      </w:pPr>
    </w:p>
    <w:p w14:paraId="00000049" w14:textId="77777777" w:rsidR="00ED49F6" w:rsidRDefault="00E65A60">
      <w:pPr>
        <w:spacing w:after="0" w:line="360" w:lineRule="auto"/>
        <w:ind w:left="720"/>
        <w:jc w:val="both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Prace prowadzone w ramach zadań badawczych obejmują m.in. następujące tematy: </w:t>
      </w:r>
    </w:p>
    <w:p w14:paraId="0000004A" w14:textId="77777777" w:rsidR="00ED49F6" w:rsidRDefault="00E65A60">
      <w:pPr>
        <w:spacing w:after="0" w:line="360" w:lineRule="auto"/>
        <w:ind w:left="720"/>
        <w:jc w:val="both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- WROCŁAWSKA SZKOŁA GRAFIKI, prezentacje ogólnopolskie i światowe</w:t>
      </w:r>
    </w:p>
    <w:p w14:paraId="0000004B" w14:textId="77777777" w:rsidR="00ED49F6" w:rsidRDefault="00E65A60">
      <w:pPr>
        <w:spacing w:after="0" w:line="360" w:lineRule="auto"/>
        <w:ind w:left="720"/>
        <w:jc w:val="both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- Grafika hybrydowa / </w:t>
      </w:r>
      <w:proofErr w:type="spellStart"/>
      <w:r>
        <w:rPr>
          <w:rFonts w:ascii="Century" w:eastAsia="Century" w:hAnsi="Century" w:cs="Century"/>
          <w:sz w:val="20"/>
          <w:szCs w:val="20"/>
        </w:rPr>
        <w:t>Hybrid</w:t>
      </w:r>
      <w:proofErr w:type="spellEnd"/>
      <w:r>
        <w:rPr>
          <w:rFonts w:ascii="Century" w:eastAsia="Century" w:hAnsi="Century" w:cs="Century"/>
          <w:sz w:val="20"/>
          <w:szCs w:val="20"/>
        </w:rPr>
        <w:t xml:space="preserve"> </w:t>
      </w:r>
      <w:proofErr w:type="spellStart"/>
      <w:r>
        <w:rPr>
          <w:rFonts w:ascii="Century" w:eastAsia="Century" w:hAnsi="Century" w:cs="Century"/>
          <w:sz w:val="20"/>
          <w:szCs w:val="20"/>
        </w:rPr>
        <w:t>Printmaki</w:t>
      </w:r>
      <w:r>
        <w:rPr>
          <w:rFonts w:ascii="Century" w:eastAsia="Century" w:hAnsi="Century" w:cs="Century"/>
          <w:sz w:val="20"/>
          <w:szCs w:val="20"/>
        </w:rPr>
        <w:t>ng</w:t>
      </w:r>
      <w:proofErr w:type="spellEnd"/>
      <w:r>
        <w:rPr>
          <w:rFonts w:ascii="Century" w:eastAsia="Century" w:hAnsi="Century" w:cs="Century"/>
          <w:sz w:val="20"/>
          <w:szCs w:val="20"/>
        </w:rPr>
        <w:t xml:space="preserve"> </w:t>
      </w:r>
    </w:p>
    <w:p w14:paraId="0000004C" w14:textId="77777777" w:rsidR="00ED49F6" w:rsidRDefault="00E65A60">
      <w:pPr>
        <w:spacing w:after="0" w:line="360" w:lineRule="auto"/>
        <w:ind w:left="720"/>
        <w:jc w:val="both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- </w:t>
      </w:r>
      <w:proofErr w:type="spellStart"/>
      <w:r>
        <w:rPr>
          <w:rFonts w:ascii="Century" w:eastAsia="Century" w:hAnsi="Century" w:cs="Century"/>
          <w:sz w:val="20"/>
          <w:szCs w:val="20"/>
        </w:rPr>
        <w:t>Printcard</w:t>
      </w:r>
      <w:proofErr w:type="spellEnd"/>
      <w:r>
        <w:rPr>
          <w:rFonts w:ascii="Century" w:eastAsia="Century" w:hAnsi="Century" w:cs="Century"/>
          <w:sz w:val="20"/>
          <w:szCs w:val="20"/>
        </w:rPr>
        <w:t xml:space="preserve"> Wrocław </w:t>
      </w:r>
    </w:p>
    <w:p w14:paraId="0000004D" w14:textId="77777777" w:rsidR="00ED49F6" w:rsidRDefault="00E65A60">
      <w:pPr>
        <w:spacing w:after="0" w:line="360" w:lineRule="auto"/>
        <w:ind w:left="720"/>
        <w:jc w:val="both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- Książka artystyczna zrealizowana przy użyciu technik graficznych</w:t>
      </w:r>
    </w:p>
    <w:p w14:paraId="0000004E" w14:textId="77777777" w:rsidR="00ED49F6" w:rsidRDefault="00E65A60">
      <w:pPr>
        <w:spacing w:after="0" w:line="360" w:lineRule="auto"/>
        <w:ind w:left="720"/>
        <w:jc w:val="both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- Grafika wielowymiarowa</w:t>
      </w:r>
    </w:p>
    <w:p w14:paraId="0000004F" w14:textId="77777777" w:rsidR="00ED49F6" w:rsidRDefault="00E65A60">
      <w:pPr>
        <w:spacing w:after="0" w:line="360" w:lineRule="auto"/>
        <w:ind w:left="720"/>
        <w:jc w:val="both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- Rysunek kreatywny jako fundament działań graficznych</w:t>
      </w:r>
    </w:p>
    <w:p w14:paraId="00000050" w14:textId="77777777" w:rsidR="00ED49F6" w:rsidRDefault="00E65A60">
      <w:pPr>
        <w:spacing w:after="0" w:line="360" w:lineRule="auto"/>
        <w:ind w:left="720"/>
        <w:jc w:val="both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- Laboratorium mentalne</w:t>
      </w:r>
    </w:p>
    <w:p w14:paraId="00000051" w14:textId="77777777" w:rsidR="00ED49F6" w:rsidRDefault="00E65A60">
      <w:pPr>
        <w:spacing w:after="0" w:line="360" w:lineRule="auto"/>
        <w:ind w:left="720"/>
        <w:jc w:val="both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- Temat zadania: Instalacja – grafika w koegzystencji z innymi dyscyplinami: rzeźbą, ceramiką,  malarstwem, filmem etc.</w:t>
      </w:r>
    </w:p>
    <w:p w14:paraId="00000052" w14:textId="77777777" w:rsidR="00ED49F6" w:rsidRDefault="00E65A60">
      <w:pPr>
        <w:spacing w:after="0" w:line="360" w:lineRule="auto"/>
        <w:ind w:left="720"/>
        <w:jc w:val="both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- Grafika utrwalana termicznie </w:t>
      </w:r>
    </w:p>
    <w:p w14:paraId="00000053" w14:textId="77777777" w:rsidR="00ED49F6" w:rsidRDefault="00E65A60">
      <w:pPr>
        <w:spacing w:after="0" w:line="360" w:lineRule="auto"/>
        <w:ind w:left="720"/>
        <w:jc w:val="both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- Druk poszerzony. Cyfrowa ekspansja w praktyce artystycznej w obszarze druku oraz nowych technologii</w:t>
      </w:r>
    </w:p>
    <w:p w14:paraId="00000054" w14:textId="77777777" w:rsidR="00ED49F6" w:rsidRDefault="00ED49F6">
      <w:pPr>
        <w:spacing w:after="0" w:line="360" w:lineRule="auto"/>
        <w:jc w:val="both"/>
        <w:rPr>
          <w:rFonts w:ascii="Century" w:eastAsia="Century" w:hAnsi="Century" w:cs="Century"/>
          <w:sz w:val="20"/>
          <w:szCs w:val="20"/>
        </w:rPr>
      </w:pPr>
    </w:p>
    <w:p w14:paraId="00000055" w14:textId="77777777" w:rsidR="00ED49F6" w:rsidRDefault="00E65A60">
      <w:pPr>
        <w:spacing w:after="0" w:line="360" w:lineRule="auto"/>
        <w:jc w:val="both"/>
        <w:rPr>
          <w:rFonts w:ascii="Century" w:eastAsia="Century" w:hAnsi="Century" w:cs="Century"/>
          <w:b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Z</w:t>
      </w:r>
      <w:r>
        <w:rPr>
          <w:rFonts w:ascii="Century" w:eastAsia="Century" w:hAnsi="Century" w:cs="Century"/>
          <w:b/>
          <w:sz w:val="20"/>
          <w:szCs w:val="20"/>
        </w:rPr>
        <w:t>WIĄZEK BADAŃ ARTYSTYCZNYCH / NAUKOWYCH Z PROWADZONYM KIERUNKIEM KSZTAŁCENIA I UDZIAŁ STUDENTÓW W PRZEDMIOTACH PRZYGOTOWUJĄCYCH DO SAMODZIELNEJ PRACY ARTYSTYCZNEJ / NAUKOWEJ:</w:t>
      </w:r>
    </w:p>
    <w:p w14:paraId="00000056" w14:textId="77777777" w:rsidR="00ED49F6" w:rsidRDefault="00ED49F6">
      <w:pPr>
        <w:spacing w:after="0" w:line="360" w:lineRule="auto"/>
        <w:jc w:val="both"/>
        <w:rPr>
          <w:rFonts w:ascii="Century" w:eastAsia="Century" w:hAnsi="Century" w:cs="Century"/>
          <w:b/>
          <w:sz w:val="20"/>
          <w:szCs w:val="20"/>
        </w:rPr>
      </w:pPr>
    </w:p>
    <w:p w14:paraId="00000057" w14:textId="77777777" w:rsidR="00ED49F6" w:rsidRDefault="00E65A60">
      <w:pPr>
        <w:spacing w:after="0" w:line="360" w:lineRule="auto"/>
        <w:jc w:val="both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Prowadzone badania artystyczne mają związek z kierunkiem kształcenia. Wyniki bada</w:t>
      </w:r>
      <w:r>
        <w:rPr>
          <w:rFonts w:ascii="Century" w:eastAsia="Century" w:hAnsi="Century" w:cs="Century"/>
          <w:sz w:val="20"/>
          <w:szCs w:val="20"/>
        </w:rPr>
        <w:t xml:space="preserve">ń są wykorzystywane w pracy dydaktycznej, a studenci mają możliwość eksplorowania prezentowanych zagadnień i wykorzystywania zdobytych doświadczeń we własnej pracy artystycznej i projektowej. </w:t>
      </w:r>
      <w:r>
        <w:rPr>
          <w:rFonts w:ascii="Century" w:eastAsia="Century" w:hAnsi="Century" w:cs="Century"/>
          <w:sz w:val="20"/>
          <w:szCs w:val="20"/>
        </w:rPr>
        <w:lastRenderedPageBreak/>
        <w:t>Prowadzonym badaniom towarzyszą liczne wydarzenia otwarte dla st</w:t>
      </w:r>
      <w:r>
        <w:rPr>
          <w:rFonts w:ascii="Century" w:eastAsia="Century" w:hAnsi="Century" w:cs="Century"/>
          <w:sz w:val="20"/>
          <w:szCs w:val="20"/>
        </w:rPr>
        <w:t xml:space="preserve">udentów Kierunku Grafika: wystawy, warsztaty, szkolenia, wykłady i spotkania z artystami z innych ośrodków badawczych oraz profesjonalistami z kraju i ze świata. </w:t>
      </w:r>
    </w:p>
    <w:p w14:paraId="00000058" w14:textId="77777777" w:rsidR="00ED49F6" w:rsidRDefault="00ED49F6">
      <w:pPr>
        <w:spacing w:after="0" w:line="360" w:lineRule="auto"/>
        <w:jc w:val="both"/>
        <w:rPr>
          <w:rFonts w:ascii="Century" w:eastAsia="Century" w:hAnsi="Century" w:cs="Century"/>
          <w:sz w:val="20"/>
          <w:szCs w:val="20"/>
        </w:rPr>
      </w:pPr>
    </w:p>
    <w:p w14:paraId="00000059" w14:textId="77777777" w:rsidR="00ED49F6" w:rsidRDefault="00E65A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entury" w:eastAsia="Century" w:hAnsi="Century" w:cs="Century"/>
          <w:color w:val="000000"/>
          <w:sz w:val="20"/>
          <w:szCs w:val="20"/>
        </w:rPr>
      </w:pPr>
      <w:r>
        <w:rPr>
          <w:rFonts w:ascii="Century" w:eastAsia="Century" w:hAnsi="Century" w:cs="Century"/>
          <w:color w:val="000000"/>
          <w:sz w:val="20"/>
          <w:szCs w:val="20"/>
        </w:rPr>
        <w:t>Nazwa przedmiotu Grafika artystyczna / Rysunek kreatywny liczba godzin 690 liczba ECTS 58</w:t>
      </w:r>
    </w:p>
    <w:p w14:paraId="0000005A" w14:textId="77777777" w:rsidR="00ED49F6" w:rsidRDefault="00E65A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entury" w:eastAsia="Century" w:hAnsi="Century" w:cs="Century"/>
          <w:color w:val="000000"/>
          <w:sz w:val="20"/>
          <w:szCs w:val="20"/>
        </w:rPr>
      </w:pPr>
      <w:r>
        <w:rPr>
          <w:rFonts w:ascii="Century" w:eastAsia="Century" w:hAnsi="Century" w:cs="Century"/>
          <w:color w:val="000000"/>
          <w:sz w:val="20"/>
          <w:szCs w:val="20"/>
        </w:rPr>
        <w:t xml:space="preserve">Nazwa przedmiotu Druk cyfrowy liczba godzin 60 liczba ECTS 4 </w:t>
      </w:r>
    </w:p>
    <w:p w14:paraId="0000005B" w14:textId="77777777" w:rsidR="00ED49F6" w:rsidRDefault="00E65A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entury" w:eastAsia="Century" w:hAnsi="Century" w:cs="Century"/>
          <w:color w:val="000000"/>
          <w:sz w:val="20"/>
          <w:szCs w:val="20"/>
        </w:rPr>
      </w:pPr>
      <w:r>
        <w:rPr>
          <w:rFonts w:ascii="Century" w:eastAsia="Century" w:hAnsi="Century" w:cs="Century"/>
          <w:color w:val="000000"/>
          <w:sz w:val="20"/>
          <w:szCs w:val="20"/>
        </w:rPr>
        <w:t>Nazwa przedmiotu Projektowanie graficzne liczba godzin 540 liczba ECTS 47</w:t>
      </w:r>
    </w:p>
    <w:p w14:paraId="0000005C" w14:textId="77777777" w:rsidR="00ED49F6" w:rsidRDefault="00E65A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entury" w:eastAsia="Century" w:hAnsi="Century" w:cs="Century"/>
          <w:color w:val="000000"/>
          <w:sz w:val="20"/>
          <w:szCs w:val="20"/>
        </w:rPr>
      </w:pPr>
      <w:r>
        <w:rPr>
          <w:rFonts w:ascii="Century" w:eastAsia="Century" w:hAnsi="Century" w:cs="Century"/>
          <w:color w:val="000000"/>
          <w:sz w:val="20"/>
          <w:szCs w:val="20"/>
        </w:rPr>
        <w:t>Nazwa przedmiotu Projektowanie znaku liczba godzin 45 liczba ECTS 2</w:t>
      </w:r>
    </w:p>
    <w:p w14:paraId="0000005D" w14:textId="77777777" w:rsidR="00ED49F6" w:rsidRDefault="00E65A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entury" w:eastAsia="Century" w:hAnsi="Century" w:cs="Century"/>
          <w:color w:val="000000"/>
          <w:sz w:val="20"/>
          <w:szCs w:val="20"/>
        </w:rPr>
      </w:pPr>
      <w:r>
        <w:rPr>
          <w:rFonts w:ascii="Century" w:eastAsia="Century" w:hAnsi="Century" w:cs="Century"/>
          <w:color w:val="000000"/>
          <w:sz w:val="20"/>
          <w:szCs w:val="20"/>
        </w:rPr>
        <w:t>Nazwa przedmiotu Rysunek użytkowy liczba godzin 45 l</w:t>
      </w:r>
      <w:r>
        <w:rPr>
          <w:rFonts w:ascii="Century" w:eastAsia="Century" w:hAnsi="Century" w:cs="Century"/>
          <w:color w:val="000000"/>
          <w:sz w:val="20"/>
          <w:szCs w:val="20"/>
        </w:rPr>
        <w:t>iczba ECTS 2</w:t>
      </w:r>
    </w:p>
    <w:p w14:paraId="0000005E" w14:textId="77777777" w:rsidR="00ED49F6" w:rsidRDefault="00E65A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entury" w:eastAsia="Century" w:hAnsi="Century" w:cs="Century"/>
          <w:color w:val="000000"/>
          <w:sz w:val="20"/>
          <w:szCs w:val="20"/>
        </w:rPr>
      </w:pPr>
      <w:r>
        <w:rPr>
          <w:rFonts w:ascii="Century" w:eastAsia="Century" w:hAnsi="Century" w:cs="Century"/>
          <w:color w:val="000000"/>
          <w:sz w:val="20"/>
          <w:szCs w:val="20"/>
        </w:rPr>
        <w:t>Nazwa przedmiotu Fotografia użytkowa i dokumentacyjna liczba godzin 60 liczba ECTS 4</w:t>
      </w:r>
    </w:p>
    <w:p w14:paraId="0000005F" w14:textId="77777777" w:rsidR="00ED49F6" w:rsidRDefault="00E65A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entury" w:eastAsia="Century" w:hAnsi="Century" w:cs="Century"/>
          <w:color w:val="000000"/>
          <w:sz w:val="20"/>
          <w:szCs w:val="20"/>
        </w:rPr>
      </w:pPr>
      <w:r>
        <w:rPr>
          <w:rFonts w:ascii="Century" w:eastAsia="Century" w:hAnsi="Century" w:cs="Century"/>
          <w:color w:val="000000"/>
          <w:sz w:val="20"/>
          <w:szCs w:val="20"/>
        </w:rPr>
        <w:t>Nazwa przedmiotu Liternictwo i typografia liczba godzin 60 liczba ECTS 6</w:t>
      </w:r>
    </w:p>
    <w:p w14:paraId="00000060" w14:textId="77777777" w:rsidR="00ED49F6" w:rsidRDefault="00E65A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entury" w:eastAsia="Century" w:hAnsi="Century" w:cs="Century"/>
          <w:color w:val="000000"/>
          <w:sz w:val="20"/>
          <w:szCs w:val="20"/>
        </w:rPr>
      </w:pPr>
      <w:r>
        <w:rPr>
          <w:rFonts w:ascii="Century" w:eastAsia="Century" w:hAnsi="Century" w:cs="Century"/>
          <w:color w:val="000000"/>
          <w:sz w:val="20"/>
          <w:szCs w:val="20"/>
        </w:rPr>
        <w:t>Nazwa przedmiotu Zarządzanie kolorem w procesach druku liczba godzin 30 liczba ECTS 1</w:t>
      </w:r>
    </w:p>
    <w:p w14:paraId="00000061" w14:textId="77777777" w:rsidR="00ED49F6" w:rsidRDefault="00E65A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entury" w:eastAsia="Century" w:hAnsi="Century" w:cs="Century"/>
          <w:color w:val="000000"/>
          <w:sz w:val="20"/>
          <w:szCs w:val="20"/>
        </w:rPr>
      </w:pPr>
      <w:r>
        <w:rPr>
          <w:rFonts w:ascii="Century" w:eastAsia="Century" w:hAnsi="Century" w:cs="Century"/>
          <w:color w:val="000000"/>
          <w:sz w:val="20"/>
          <w:szCs w:val="20"/>
        </w:rPr>
        <w:t>Nazwa przedmiotu Typografia liczba godzin 60 liczba ECTS 3</w:t>
      </w:r>
    </w:p>
    <w:p w14:paraId="00000062" w14:textId="77777777" w:rsidR="00ED49F6" w:rsidRDefault="00E65A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entury" w:eastAsia="Century" w:hAnsi="Century" w:cs="Century"/>
          <w:color w:val="000000"/>
          <w:sz w:val="20"/>
          <w:szCs w:val="20"/>
        </w:rPr>
      </w:pPr>
      <w:r>
        <w:rPr>
          <w:rFonts w:ascii="Century" w:eastAsia="Century" w:hAnsi="Century" w:cs="Century"/>
          <w:color w:val="000000"/>
          <w:sz w:val="20"/>
          <w:szCs w:val="20"/>
        </w:rPr>
        <w:t>Nazwa przedmiotu Introligatorstwo liczba godzin 60 liczba ECTS 2</w:t>
      </w:r>
    </w:p>
    <w:p w14:paraId="00000063" w14:textId="77777777" w:rsidR="00ED49F6" w:rsidRDefault="00E65A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entury" w:eastAsia="Century" w:hAnsi="Century" w:cs="Century"/>
          <w:color w:val="000000"/>
          <w:sz w:val="20"/>
          <w:szCs w:val="20"/>
        </w:rPr>
      </w:pPr>
      <w:r>
        <w:rPr>
          <w:rFonts w:ascii="Century" w:eastAsia="Century" w:hAnsi="Century" w:cs="Century"/>
          <w:color w:val="000000"/>
          <w:sz w:val="20"/>
          <w:szCs w:val="20"/>
        </w:rPr>
        <w:t xml:space="preserve">Nazwa przedmiotu </w:t>
      </w:r>
      <w:proofErr w:type="spellStart"/>
      <w:r>
        <w:rPr>
          <w:rFonts w:ascii="Century" w:eastAsia="Century" w:hAnsi="Century" w:cs="Century"/>
          <w:color w:val="000000"/>
          <w:sz w:val="20"/>
          <w:szCs w:val="20"/>
        </w:rPr>
        <w:t>Letterpress</w:t>
      </w:r>
      <w:proofErr w:type="spellEnd"/>
      <w:r>
        <w:rPr>
          <w:rFonts w:ascii="Century" w:eastAsia="Century" w:hAnsi="Century" w:cs="Century"/>
          <w:color w:val="000000"/>
          <w:sz w:val="20"/>
          <w:szCs w:val="20"/>
        </w:rPr>
        <w:t xml:space="preserve"> – druk typograficzny liczba godzin 120 liczba ECTS 3</w:t>
      </w:r>
    </w:p>
    <w:p w14:paraId="00000064" w14:textId="77777777" w:rsidR="00ED49F6" w:rsidRDefault="00E65A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entury" w:eastAsia="Century" w:hAnsi="Century" w:cs="Century"/>
          <w:color w:val="000000"/>
          <w:sz w:val="20"/>
          <w:szCs w:val="20"/>
        </w:rPr>
      </w:pPr>
      <w:r>
        <w:rPr>
          <w:rFonts w:ascii="Century" w:eastAsia="Century" w:hAnsi="Century" w:cs="Century"/>
          <w:color w:val="000000"/>
          <w:sz w:val="20"/>
          <w:szCs w:val="20"/>
        </w:rPr>
        <w:t xml:space="preserve">Nazwa przedmiotu Publikacja elektroniczna liczba </w:t>
      </w:r>
      <w:r>
        <w:rPr>
          <w:rFonts w:ascii="Century" w:eastAsia="Century" w:hAnsi="Century" w:cs="Century"/>
          <w:color w:val="000000"/>
          <w:sz w:val="20"/>
          <w:szCs w:val="20"/>
        </w:rPr>
        <w:t>godzin 60 liczba ECTS 2</w:t>
      </w:r>
    </w:p>
    <w:p w14:paraId="00000065" w14:textId="77777777" w:rsidR="00ED49F6" w:rsidRDefault="00E65A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entury" w:eastAsia="Century" w:hAnsi="Century" w:cs="Century"/>
          <w:color w:val="000000"/>
          <w:sz w:val="20"/>
          <w:szCs w:val="20"/>
        </w:rPr>
      </w:pPr>
      <w:r>
        <w:rPr>
          <w:rFonts w:ascii="Century" w:eastAsia="Century" w:hAnsi="Century" w:cs="Century"/>
          <w:color w:val="000000"/>
          <w:sz w:val="20"/>
          <w:szCs w:val="20"/>
        </w:rPr>
        <w:t>Nazwa przedmiotu Psychologia reklamy z marketingiem liczba godzin 30 liczba ECTS 1</w:t>
      </w:r>
    </w:p>
    <w:p w14:paraId="00000066" w14:textId="77777777" w:rsidR="00ED49F6" w:rsidRDefault="00E65A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entury" w:eastAsia="Century" w:hAnsi="Century" w:cs="Century"/>
          <w:color w:val="000000"/>
          <w:sz w:val="20"/>
          <w:szCs w:val="20"/>
        </w:rPr>
      </w:pPr>
      <w:r>
        <w:rPr>
          <w:rFonts w:ascii="Century" w:eastAsia="Century" w:hAnsi="Century" w:cs="Century"/>
          <w:color w:val="000000"/>
          <w:sz w:val="20"/>
          <w:szCs w:val="20"/>
        </w:rPr>
        <w:t>Nazwa przedmiotu Grafika intermedialna liczba godzin 120 liczba ECTS 8</w:t>
      </w:r>
    </w:p>
    <w:p w14:paraId="00000067" w14:textId="77777777" w:rsidR="00ED49F6" w:rsidRDefault="00E65A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entury" w:eastAsia="Century" w:hAnsi="Century" w:cs="Century"/>
          <w:color w:val="000000"/>
          <w:sz w:val="20"/>
          <w:szCs w:val="20"/>
        </w:rPr>
      </w:pPr>
      <w:r>
        <w:rPr>
          <w:rFonts w:ascii="Century" w:eastAsia="Century" w:hAnsi="Century" w:cs="Century"/>
          <w:color w:val="000000"/>
          <w:sz w:val="20"/>
          <w:szCs w:val="20"/>
        </w:rPr>
        <w:t>Nazwa przedmiotu Audio liczba godzin 30 liczba ECTS 2</w:t>
      </w:r>
    </w:p>
    <w:p w14:paraId="00000068" w14:textId="77777777" w:rsidR="00ED49F6" w:rsidRDefault="00E65A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entury" w:eastAsia="Century" w:hAnsi="Century" w:cs="Century"/>
          <w:color w:val="000000"/>
          <w:sz w:val="20"/>
          <w:szCs w:val="20"/>
        </w:rPr>
      </w:pPr>
      <w:r>
        <w:rPr>
          <w:rFonts w:ascii="Century" w:eastAsia="Century" w:hAnsi="Century" w:cs="Century"/>
          <w:color w:val="000000"/>
          <w:sz w:val="20"/>
          <w:szCs w:val="20"/>
        </w:rPr>
        <w:t>Nazwa przedmiotu Fotogra</w:t>
      </w:r>
      <w:r>
        <w:rPr>
          <w:rFonts w:ascii="Century" w:eastAsia="Century" w:hAnsi="Century" w:cs="Century"/>
          <w:color w:val="000000"/>
          <w:sz w:val="20"/>
          <w:szCs w:val="20"/>
        </w:rPr>
        <w:t>fia artystyczna liczba godzin 60 liczba ECTS 4</w:t>
      </w:r>
    </w:p>
    <w:p w14:paraId="00000069" w14:textId="77777777" w:rsidR="00ED49F6" w:rsidRDefault="00E65A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entury" w:eastAsia="Century" w:hAnsi="Century" w:cs="Century"/>
          <w:color w:val="000000"/>
          <w:sz w:val="20"/>
          <w:szCs w:val="20"/>
        </w:rPr>
      </w:pPr>
      <w:r>
        <w:rPr>
          <w:rFonts w:ascii="Century" w:eastAsia="Century" w:hAnsi="Century" w:cs="Century"/>
          <w:color w:val="000000"/>
          <w:sz w:val="20"/>
          <w:szCs w:val="20"/>
        </w:rPr>
        <w:t>Nazwa przedmiotu Pracownia dyplomowa godzin 120 liczba ECTS 21</w:t>
      </w:r>
    </w:p>
    <w:p w14:paraId="0000006A" w14:textId="77777777" w:rsidR="00ED49F6" w:rsidRDefault="00E65A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entury" w:eastAsia="Century" w:hAnsi="Century" w:cs="Century"/>
          <w:color w:val="000000"/>
          <w:sz w:val="20"/>
          <w:szCs w:val="20"/>
        </w:rPr>
      </w:pPr>
      <w:r>
        <w:rPr>
          <w:rFonts w:ascii="Century" w:eastAsia="Century" w:hAnsi="Century" w:cs="Century"/>
          <w:color w:val="000000"/>
          <w:sz w:val="20"/>
          <w:szCs w:val="20"/>
        </w:rPr>
        <w:t>Nazwa przedmiotu Finalizacja pracy dyplomowej liczba godzin 30 liczba ECTS 6</w:t>
      </w:r>
    </w:p>
    <w:p w14:paraId="0000006B" w14:textId="77777777" w:rsidR="00ED49F6" w:rsidRDefault="00E65A6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both"/>
        <w:rPr>
          <w:color w:val="000000"/>
        </w:rPr>
      </w:pPr>
      <w:r>
        <w:rPr>
          <w:rFonts w:ascii="Century" w:eastAsia="Century" w:hAnsi="Century" w:cs="Century"/>
          <w:b/>
          <w:color w:val="000000"/>
          <w:sz w:val="20"/>
          <w:szCs w:val="20"/>
        </w:rPr>
        <w:t>RAZEM: 4410 godzin</w:t>
      </w:r>
    </w:p>
    <w:p w14:paraId="0000006C" w14:textId="77777777" w:rsidR="00ED49F6" w:rsidRDefault="00ED49F6">
      <w:pPr>
        <w:spacing w:after="0" w:line="360" w:lineRule="auto"/>
        <w:rPr>
          <w:rFonts w:ascii="Century" w:eastAsia="Century" w:hAnsi="Century" w:cs="Century"/>
          <w:b/>
          <w:sz w:val="20"/>
          <w:szCs w:val="20"/>
        </w:rPr>
      </w:pPr>
    </w:p>
    <w:p w14:paraId="0000006D" w14:textId="77777777" w:rsidR="00ED49F6" w:rsidRDefault="00E65A60">
      <w:pPr>
        <w:spacing w:after="0" w:line="360" w:lineRule="auto"/>
      </w:pPr>
      <w:r>
        <w:rPr>
          <w:rFonts w:ascii="Century" w:eastAsia="Century" w:hAnsi="Century" w:cs="Century"/>
          <w:b/>
          <w:sz w:val="20"/>
          <w:szCs w:val="20"/>
        </w:rPr>
        <w:t>ZWIĄZEK EFEKTÓW UCZENIA SIĘ Z POTRZEBAMI SPOŁECZNO – GOSPODARCZYMI</w:t>
      </w:r>
    </w:p>
    <w:p w14:paraId="0000006E" w14:textId="77777777" w:rsidR="00ED49F6" w:rsidRDefault="00E65A60">
      <w:pPr>
        <w:spacing w:after="0" w:line="360" w:lineRule="auto"/>
        <w:jc w:val="both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color w:val="000000"/>
          <w:sz w:val="20"/>
          <w:szCs w:val="20"/>
        </w:rPr>
        <w:t>Wydziałowy ośrodek badawczy, do którego mają dostęp studenci, pełni funkcję ośrodka integrującego najnowsze narzędzia i technologie wizualnego kreowania obrazu, w realizacjach multimedialny</w:t>
      </w:r>
      <w:r>
        <w:rPr>
          <w:rFonts w:ascii="Century" w:eastAsia="Century" w:hAnsi="Century" w:cs="Century"/>
          <w:color w:val="000000"/>
          <w:sz w:val="20"/>
          <w:szCs w:val="20"/>
        </w:rPr>
        <w:t>ch i drukowych na poziomie badań naukowych i prac rozwojowych. Adresatem tych działań jest publiczna i prywatna sfera regionu, kraju, świata. Działania te motywowane są ideą stanowienia tożsamości wizualnej (materialnej i niematerialnej), poprzez oddziaływ</w:t>
      </w:r>
      <w:r>
        <w:rPr>
          <w:rFonts w:ascii="Century" w:eastAsia="Century" w:hAnsi="Century" w:cs="Century"/>
          <w:color w:val="000000"/>
          <w:sz w:val="20"/>
          <w:szCs w:val="20"/>
        </w:rPr>
        <w:t xml:space="preserve">anie na centra </w:t>
      </w:r>
      <w:r>
        <w:rPr>
          <w:rFonts w:ascii="Century" w:eastAsia="Century" w:hAnsi="Century" w:cs="Century"/>
          <w:color w:val="000000"/>
          <w:sz w:val="20"/>
          <w:szCs w:val="20"/>
        </w:rPr>
        <w:lastRenderedPageBreak/>
        <w:t>kulturowe, administracyjne i gospodarcze regionu, kraju, świata. Właściwości realizowanych zadań projektowych obejmują warianty języka wizualnego, odpowiedniego w: perswazji, informacji, oświacie, celach estetycznych. Tym samym pełnią funkcj</w:t>
      </w:r>
      <w:r>
        <w:rPr>
          <w:rFonts w:ascii="Century" w:eastAsia="Century" w:hAnsi="Century" w:cs="Century"/>
          <w:color w:val="000000"/>
          <w:sz w:val="20"/>
          <w:szCs w:val="20"/>
        </w:rPr>
        <w:t xml:space="preserve">ę medium kształtującego opinię społeczną, humanizującą otoczenie, wpływającą na poprawę jakości życia (jeden z priorytetów polityki naukowej państwa). Absolwent, który </w:t>
      </w:r>
      <w:r>
        <w:rPr>
          <w:rFonts w:ascii="Century" w:eastAsia="Century" w:hAnsi="Century" w:cs="Century"/>
          <w:sz w:val="20"/>
          <w:szCs w:val="20"/>
        </w:rPr>
        <w:t>wypracował już indywidualny język artystyczny pozwalający na różnorodne relacje z innymi</w:t>
      </w:r>
      <w:r>
        <w:rPr>
          <w:rFonts w:ascii="Century" w:eastAsia="Century" w:hAnsi="Century" w:cs="Century"/>
          <w:sz w:val="20"/>
          <w:szCs w:val="20"/>
        </w:rPr>
        <w:t xml:space="preserve"> mediami, doskonale odnajduje się w realizacji projektów kulturalnych, działaniach artystycznych, wystawach, konkursach, festiwalach. Dzięki stałej współpracy z instytucjami z otoczenia gospodarczego studenci zdobywają niezbędne umiejętności i motywację do</w:t>
      </w:r>
      <w:r>
        <w:rPr>
          <w:rFonts w:ascii="Century" w:eastAsia="Century" w:hAnsi="Century" w:cs="Century"/>
          <w:sz w:val="20"/>
          <w:szCs w:val="20"/>
        </w:rPr>
        <w:t xml:space="preserve"> dalszego kształcenia i podnoszenia kompetencji.</w:t>
      </w:r>
    </w:p>
    <w:p w14:paraId="0000006F" w14:textId="77777777" w:rsidR="00ED49F6" w:rsidRDefault="00E65A60">
      <w:pPr>
        <w:spacing w:after="0" w:line="360" w:lineRule="auto"/>
        <w:jc w:val="both"/>
        <w:rPr>
          <w:rFonts w:ascii="Century" w:eastAsia="Century" w:hAnsi="Century" w:cs="Century"/>
          <w:color w:val="0000FF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Konkursy, projekty oraz zadania semestralne często prowadzone są w ścisłej kooperacji z podmiotami z otoczenia gospodarczego (min.: Insert, </w:t>
      </w:r>
      <w:proofErr w:type="spellStart"/>
      <w:r>
        <w:rPr>
          <w:rFonts w:ascii="Century" w:eastAsia="Century" w:hAnsi="Century" w:cs="Century"/>
          <w:sz w:val="20"/>
          <w:szCs w:val="20"/>
        </w:rPr>
        <w:t>Cuprum</w:t>
      </w:r>
      <w:proofErr w:type="spellEnd"/>
      <w:r>
        <w:rPr>
          <w:rFonts w:ascii="Century" w:eastAsia="Century" w:hAnsi="Century" w:cs="Century"/>
          <w:sz w:val="20"/>
          <w:szCs w:val="20"/>
        </w:rPr>
        <w:t xml:space="preserve">, Nokia, </w:t>
      </w:r>
      <w:proofErr w:type="spellStart"/>
      <w:r>
        <w:rPr>
          <w:rFonts w:ascii="Century" w:eastAsia="Century" w:hAnsi="Century" w:cs="Century"/>
          <w:sz w:val="20"/>
          <w:szCs w:val="20"/>
        </w:rPr>
        <w:t>Objectivity</w:t>
      </w:r>
      <w:proofErr w:type="spellEnd"/>
      <w:r>
        <w:rPr>
          <w:rFonts w:ascii="Century" w:eastAsia="Century" w:hAnsi="Century" w:cs="Century"/>
          <w:sz w:val="20"/>
          <w:szCs w:val="20"/>
        </w:rPr>
        <w:t xml:space="preserve">, UBS, Urząd Miasta Wrocławia, </w:t>
      </w:r>
      <w:proofErr w:type="spellStart"/>
      <w:r>
        <w:rPr>
          <w:rFonts w:ascii="Century" w:eastAsia="Century" w:hAnsi="Century" w:cs="Century"/>
          <w:sz w:val="20"/>
          <w:szCs w:val="20"/>
        </w:rPr>
        <w:t>Impart</w:t>
      </w:r>
      <w:proofErr w:type="spellEnd"/>
      <w:r>
        <w:rPr>
          <w:rFonts w:ascii="Century" w:eastAsia="Century" w:hAnsi="Century" w:cs="Century"/>
          <w:sz w:val="20"/>
          <w:szCs w:val="20"/>
        </w:rPr>
        <w:t>, st</w:t>
      </w:r>
      <w:r>
        <w:rPr>
          <w:rFonts w:ascii="Century" w:eastAsia="Century" w:hAnsi="Century" w:cs="Century"/>
          <w:sz w:val="20"/>
          <w:szCs w:val="20"/>
        </w:rPr>
        <w:t>artupy...). Dzięki projektom, które powstają w ścisłej współpracy z klientem, studenci w komfortowych i przyjaznych warunkach są w stanie przygotować się do podjęcia przyszłych zawodowych wyzwań. Poznanie specyfiki rynku, potencjalnych klientów pozwala stu</w:t>
      </w:r>
      <w:r>
        <w:rPr>
          <w:rFonts w:ascii="Century" w:eastAsia="Century" w:hAnsi="Century" w:cs="Century"/>
          <w:sz w:val="20"/>
          <w:szCs w:val="20"/>
        </w:rPr>
        <w:t>dentom na przygotowanie się również do samodzielnego prowadzenia działalności gospodarczej i pracy twórczej.</w:t>
      </w:r>
    </w:p>
    <w:p w14:paraId="00000070" w14:textId="77777777" w:rsidR="00ED49F6" w:rsidRDefault="00ED49F6">
      <w:pPr>
        <w:spacing w:after="0" w:line="360" w:lineRule="auto"/>
        <w:jc w:val="both"/>
        <w:rPr>
          <w:rFonts w:ascii="Century" w:eastAsia="Century" w:hAnsi="Century" w:cs="Century"/>
          <w:color w:val="000000"/>
          <w:sz w:val="18"/>
          <w:szCs w:val="18"/>
        </w:rPr>
      </w:pPr>
    </w:p>
    <w:p w14:paraId="00000071" w14:textId="77777777" w:rsidR="00ED49F6" w:rsidRDefault="00E65A60">
      <w:pPr>
        <w:spacing w:after="0" w:line="360" w:lineRule="auto"/>
      </w:pPr>
      <w:r>
        <w:rPr>
          <w:rFonts w:ascii="Century" w:eastAsia="Century" w:hAnsi="Century" w:cs="Century"/>
          <w:b/>
          <w:sz w:val="20"/>
          <w:szCs w:val="20"/>
        </w:rPr>
        <w:t>PRAKTYKI I PLENERY</w:t>
      </w:r>
    </w:p>
    <w:p w14:paraId="00000072" w14:textId="77777777" w:rsidR="00ED49F6" w:rsidRDefault="00E65A60">
      <w:pPr>
        <w:spacing w:after="0" w:line="360" w:lineRule="auto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Studiujący na kierunku Grafika zobowiązani są do zrealizowania w toku studiów 3-tygodniowej praktyki zawodowej oraz 2-tygodniowego pleneru. Student pozyskuje i zgłasza miejsce realizacji praktyki. Przyjmuje się za odpowiednie dla realizacji praktyki: wydaw</w:t>
      </w:r>
      <w:r>
        <w:rPr>
          <w:rFonts w:ascii="Century" w:eastAsia="Century" w:hAnsi="Century" w:cs="Century"/>
          <w:sz w:val="20"/>
          <w:szCs w:val="20"/>
        </w:rPr>
        <w:t>nictwa książkowe, prasowe, multimedialne; stacje TV oraz wytwórnie filmów; agencje reklamowe, graficzne studia projektowe i fotograficzne; drukarnie poligraficzne i cyfrowe; szkoły, ośrodki edukacji plastycznej, instytucje kultury. Odbycie praktyki potwier</w:t>
      </w:r>
      <w:r>
        <w:rPr>
          <w:rFonts w:ascii="Century" w:eastAsia="Century" w:hAnsi="Century" w:cs="Century"/>
          <w:sz w:val="20"/>
          <w:szCs w:val="20"/>
        </w:rPr>
        <w:t>dza na stosownym druku przedstawiciel strony przyjmującej na praktykę oraz opiekun praktyki.</w:t>
      </w:r>
    </w:p>
    <w:p w14:paraId="00000073" w14:textId="77777777" w:rsidR="00ED49F6" w:rsidRDefault="00E65A60">
      <w:pPr>
        <w:spacing w:after="0" w:line="360" w:lineRule="auto"/>
        <w:rPr>
          <w:rFonts w:ascii="Century" w:eastAsia="Century" w:hAnsi="Century" w:cs="Century"/>
          <w:color w:val="0000FF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Studenci mają możliwość odbycia pleneru w ośrodku plenerowym w Luboradowie. Ośrodek posiada zaplecze technologiczne umożliwiające między innymi wykonywanie druków </w:t>
      </w:r>
      <w:r>
        <w:rPr>
          <w:rFonts w:ascii="Century" w:eastAsia="Century" w:hAnsi="Century" w:cs="Century"/>
          <w:sz w:val="20"/>
          <w:szCs w:val="20"/>
        </w:rPr>
        <w:t>graficznych w technikach wklęsłych i wypukłych, salę konferencyjną oraz bazę noclegową.</w:t>
      </w:r>
    </w:p>
    <w:p w14:paraId="00000074" w14:textId="77777777" w:rsidR="00ED49F6" w:rsidRDefault="00ED49F6">
      <w:pPr>
        <w:spacing w:after="0" w:line="360" w:lineRule="auto"/>
        <w:rPr>
          <w:rFonts w:ascii="Century" w:eastAsia="Century" w:hAnsi="Century" w:cs="Century"/>
          <w:color w:val="0070C0"/>
        </w:rPr>
      </w:pPr>
    </w:p>
    <w:p w14:paraId="00000075" w14:textId="77777777" w:rsidR="00ED49F6" w:rsidRDefault="00ED49F6">
      <w:pPr>
        <w:spacing w:after="0" w:line="360" w:lineRule="auto"/>
        <w:rPr>
          <w:rFonts w:ascii="Century" w:eastAsia="Century" w:hAnsi="Century" w:cs="Century"/>
          <w:color w:val="0070C0"/>
        </w:rPr>
      </w:pPr>
    </w:p>
    <w:p w14:paraId="00000076" w14:textId="77777777" w:rsidR="00ED49F6" w:rsidRDefault="00E65A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</w:rPr>
      </w:pPr>
      <w:r>
        <w:rPr>
          <w:rFonts w:ascii="Century" w:eastAsia="Century" w:hAnsi="Century" w:cs="Century"/>
          <w:b/>
          <w:color w:val="000000"/>
        </w:rPr>
        <w:t>PROGRAM</w:t>
      </w:r>
    </w:p>
    <w:p w14:paraId="00000077" w14:textId="77777777" w:rsidR="00ED49F6" w:rsidRDefault="00ED49F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" w:eastAsia="Century" w:hAnsi="Century" w:cs="Century"/>
          <w:color w:val="000000"/>
        </w:rPr>
      </w:pPr>
    </w:p>
    <w:p w14:paraId="00000078" w14:textId="77777777" w:rsidR="00ED49F6" w:rsidRDefault="00E65A60">
      <w:pPr>
        <w:spacing w:after="0" w:line="360" w:lineRule="auto"/>
      </w:pPr>
      <w:r>
        <w:rPr>
          <w:rFonts w:ascii="Century" w:eastAsia="Century" w:hAnsi="Century" w:cs="Century"/>
          <w:b/>
          <w:sz w:val="20"/>
          <w:szCs w:val="20"/>
        </w:rPr>
        <w:t>PODSTAWOWE INFORMACJE</w:t>
      </w:r>
    </w:p>
    <w:p w14:paraId="00000079" w14:textId="77777777" w:rsidR="00ED49F6" w:rsidRDefault="00E65A60">
      <w:pPr>
        <w:spacing w:after="0" w:line="360" w:lineRule="auto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Klasyfikacja ISCED: 0212, 0213</w:t>
      </w:r>
    </w:p>
    <w:p w14:paraId="0000007A" w14:textId="77777777" w:rsidR="00ED49F6" w:rsidRDefault="00E65A60">
      <w:pPr>
        <w:spacing w:after="0" w:line="360" w:lineRule="auto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Liczba semestrów: 10 </w:t>
      </w:r>
    </w:p>
    <w:p w14:paraId="0000007B" w14:textId="77777777" w:rsidR="00ED49F6" w:rsidRDefault="00E65A60">
      <w:pPr>
        <w:spacing w:after="0" w:line="360" w:lineRule="auto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Tytuł zawodowy nadawany absolwentom: </w:t>
      </w:r>
      <w:r>
        <w:rPr>
          <w:rFonts w:ascii="Century" w:eastAsia="Century" w:hAnsi="Century" w:cs="Century"/>
          <w:b/>
          <w:sz w:val="20"/>
          <w:szCs w:val="20"/>
        </w:rPr>
        <w:t>magister</w:t>
      </w:r>
    </w:p>
    <w:p w14:paraId="0000007C" w14:textId="77777777" w:rsidR="00ED49F6" w:rsidRDefault="00ED49F6">
      <w:pPr>
        <w:spacing w:after="0" w:line="360" w:lineRule="auto"/>
        <w:rPr>
          <w:rFonts w:ascii="Century" w:eastAsia="Century" w:hAnsi="Century" w:cs="Century"/>
          <w:b/>
          <w:sz w:val="18"/>
          <w:szCs w:val="18"/>
        </w:rPr>
      </w:pPr>
    </w:p>
    <w:p w14:paraId="0000007D" w14:textId="77777777" w:rsidR="00ED49F6" w:rsidRDefault="00E65A60">
      <w:pPr>
        <w:spacing w:after="0" w:line="360" w:lineRule="auto"/>
      </w:pPr>
      <w:r>
        <w:rPr>
          <w:rFonts w:ascii="Century" w:eastAsia="Century" w:hAnsi="Century" w:cs="Century"/>
          <w:b/>
          <w:sz w:val="20"/>
          <w:szCs w:val="20"/>
        </w:rPr>
        <w:t>OPIS REALIZACJI PROGRAMU:</w:t>
      </w:r>
    </w:p>
    <w:p w14:paraId="0000007E" w14:textId="77777777" w:rsidR="00ED49F6" w:rsidRDefault="00E65A60">
      <w:pPr>
        <w:spacing w:after="0" w:line="360" w:lineRule="auto"/>
        <w:jc w:val="both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lastRenderedPageBreak/>
        <w:t xml:space="preserve">Program realizowany jest w postaci zajęć stacjonarnych, opartych na bezpośrednim kontakcie nauczyciela ze studentem w wymiarze 4410 godzin i 300 punktów ECTS. </w:t>
      </w:r>
    </w:p>
    <w:p w14:paraId="0000007F" w14:textId="77777777" w:rsidR="00ED49F6" w:rsidRDefault="00E65A60">
      <w:pPr>
        <w:spacing w:after="0" w:line="360" w:lineRule="auto"/>
        <w:jc w:val="both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Program zakłada przedmioty do wyboru w wymiarze 240 godzin 20 punktów ECTS</w:t>
      </w:r>
    </w:p>
    <w:p w14:paraId="00000080" w14:textId="77777777" w:rsidR="00ED49F6" w:rsidRDefault="00E65A60">
      <w:pPr>
        <w:spacing w:after="0" w:line="360" w:lineRule="auto"/>
        <w:jc w:val="both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Zajęcia z języka obce</w:t>
      </w:r>
      <w:r>
        <w:rPr>
          <w:rFonts w:ascii="Century" w:eastAsia="Century" w:hAnsi="Century" w:cs="Century"/>
          <w:sz w:val="20"/>
          <w:szCs w:val="20"/>
        </w:rPr>
        <w:t>go w wymiarze 240 godzin 8 punktów ECTS</w:t>
      </w:r>
    </w:p>
    <w:p w14:paraId="00000081" w14:textId="77777777" w:rsidR="00ED49F6" w:rsidRDefault="00E65A60">
      <w:pPr>
        <w:spacing w:after="0" w:line="360" w:lineRule="auto"/>
        <w:jc w:val="both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Zajęcia z wychowania fizycznego w wymiarze 60 godzin 0 punktów ECTS</w:t>
      </w:r>
    </w:p>
    <w:p w14:paraId="00000082" w14:textId="77777777" w:rsidR="00ED49F6" w:rsidRDefault="00E65A60">
      <w:pPr>
        <w:spacing w:after="0" w:line="360" w:lineRule="auto"/>
        <w:jc w:val="both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Praca dyplomowa otrzymuje </w:t>
      </w:r>
      <w:r>
        <w:rPr>
          <w:rFonts w:ascii="Century" w:eastAsia="Century" w:hAnsi="Century" w:cs="Century"/>
          <w:sz w:val="20"/>
          <w:szCs w:val="20"/>
        </w:rPr>
        <w:t>6</w:t>
      </w:r>
      <w:r>
        <w:rPr>
          <w:rFonts w:ascii="Century" w:eastAsia="Century" w:hAnsi="Century" w:cs="Century"/>
          <w:sz w:val="20"/>
          <w:szCs w:val="20"/>
        </w:rPr>
        <w:t xml:space="preserve"> punktów ECTS. </w:t>
      </w:r>
    </w:p>
    <w:p w14:paraId="00000083" w14:textId="77777777" w:rsidR="00ED49F6" w:rsidRDefault="00ED49F6">
      <w:pPr>
        <w:spacing w:after="0" w:line="360" w:lineRule="auto"/>
        <w:jc w:val="both"/>
        <w:rPr>
          <w:rFonts w:ascii="Century" w:eastAsia="Century" w:hAnsi="Century" w:cs="Century"/>
          <w:sz w:val="18"/>
          <w:szCs w:val="18"/>
        </w:rPr>
      </w:pPr>
    </w:p>
    <w:p w14:paraId="00000084" w14:textId="77777777" w:rsidR="00ED49F6" w:rsidRDefault="00ED49F6">
      <w:pPr>
        <w:spacing w:after="0" w:line="360" w:lineRule="auto"/>
        <w:jc w:val="both"/>
        <w:rPr>
          <w:rFonts w:ascii="Century" w:eastAsia="Century" w:hAnsi="Century" w:cs="Century"/>
          <w:sz w:val="18"/>
          <w:szCs w:val="18"/>
        </w:rPr>
      </w:pPr>
    </w:p>
    <w:p w14:paraId="00000085" w14:textId="77777777" w:rsidR="00ED49F6" w:rsidRDefault="00E65A60">
      <w:pPr>
        <w:spacing w:after="0" w:line="360" w:lineRule="auto"/>
        <w:jc w:val="both"/>
      </w:pPr>
      <w:r>
        <w:rPr>
          <w:rFonts w:ascii="Century" w:eastAsia="Century" w:hAnsi="Century" w:cs="Century"/>
          <w:b/>
          <w:sz w:val="20"/>
          <w:szCs w:val="20"/>
        </w:rPr>
        <w:t>UKOŃCZENIE STUDIÓW</w:t>
      </w:r>
    </w:p>
    <w:p w14:paraId="00000086" w14:textId="77777777" w:rsidR="00ED49F6" w:rsidRDefault="00E65A60">
      <w:pPr>
        <w:spacing w:after="0" w:line="360" w:lineRule="auto"/>
        <w:jc w:val="both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Student kierunku Grafika otrzymuje tytuł magistra na podstawie zaliczenia wszystkich</w:t>
      </w:r>
      <w:r>
        <w:rPr>
          <w:rFonts w:ascii="Century" w:eastAsia="Century" w:hAnsi="Century" w:cs="Century"/>
          <w:sz w:val="20"/>
          <w:szCs w:val="20"/>
        </w:rPr>
        <w:t xml:space="preserve"> obowiązujących programem kształcenia przedmiotów w wymiarze 300 punktów ECTS oraz złożenia pracy dyplomowej (magisterskiej) i egzaminu dyplomowego.</w:t>
      </w:r>
    </w:p>
    <w:p w14:paraId="00000087" w14:textId="77777777" w:rsidR="00ED49F6" w:rsidRDefault="00ED49F6">
      <w:pPr>
        <w:spacing w:after="0" w:line="360" w:lineRule="auto"/>
        <w:rPr>
          <w:rFonts w:ascii="Century" w:eastAsia="Century" w:hAnsi="Century" w:cs="Century"/>
          <w:b/>
          <w:sz w:val="20"/>
          <w:szCs w:val="20"/>
        </w:rPr>
      </w:pPr>
    </w:p>
    <w:p w14:paraId="00000088" w14:textId="77777777" w:rsidR="00ED49F6" w:rsidRDefault="00ED49F6">
      <w:pPr>
        <w:spacing w:after="0" w:line="360" w:lineRule="auto"/>
        <w:rPr>
          <w:rFonts w:ascii="Century" w:eastAsia="Century" w:hAnsi="Century" w:cs="Century"/>
          <w:b/>
          <w:sz w:val="20"/>
          <w:szCs w:val="20"/>
        </w:rPr>
      </w:pPr>
    </w:p>
    <w:p w14:paraId="00000089" w14:textId="77777777" w:rsidR="00ED49F6" w:rsidRDefault="00E65A60">
      <w:pPr>
        <w:spacing w:after="0" w:line="360" w:lineRule="auto"/>
      </w:pPr>
      <w:r>
        <w:rPr>
          <w:rFonts w:ascii="Century" w:eastAsia="Century" w:hAnsi="Century" w:cs="Century"/>
          <w:b/>
          <w:sz w:val="20"/>
          <w:szCs w:val="20"/>
        </w:rPr>
        <w:t>LICZBA PUNKTÓW ECTS</w:t>
      </w:r>
    </w:p>
    <w:p w14:paraId="0000008A" w14:textId="77777777" w:rsidR="00ED49F6" w:rsidRDefault="00ED49F6">
      <w:pPr>
        <w:spacing w:after="0" w:line="360" w:lineRule="auto"/>
        <w:rPr>
          <w:rFonts w:ascii="Century" w:eastAsia="Century" w:hAnsi="Century" w:cs="Century"/>
          <w:b/>
          <w:sz w:val="20"/>
          <w:szCs w:val="20"/>
        </w:rPr>
      </w:pPr>
    </w:p>
    <w:p w14:paraId="0000008B" w14:textId="77777777" w:rsidR="00ED49F6" w:rsidRDefault="00E65A60">
      <w:pPr>
        <w:spacing w:after="0" w:line="360" w:lineRule="auto"/>
        <w:jc w:val="both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konieczna do ukończenia studiów </w:t>
      </w:r>
      <w:r>
        <w:rPr>
          <w:rFonts w:ascii="Century" w:eastAsia="Century" w:hAnsi="Century" w:cs="Century"/>
          <w:sz w:val="20"/>
          <w:szCs w:val="20"/>
        </w:rPr>
        <w:t>300</w:t>
      </w:r>
    </w:p>
    <w:p w14:paraId="0000008C" w14:textId="77777777" w:rsidR="00ED49F6" w:rsidRDefault="00ED49F6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0" w:line="360" w:lineRule="auto"/>
        <w:jc w:val="both"/>
        <w:rPr>
          <w:rFonts w:ascii="Century" w:eastAsia="Century" w:hAnsi="Century" w:cs="Century"/>
          <w:sz w:val="20"/>
          <w:szCs w:val="20"/>
        </w:rPr>
      </w:pPr>
    </w:p>
    <w:p w14:paraId="0000008D" w14:textId="77777777" w:rsidR="00ED49F6" w:rsidRDefault="00E65A60">
      <w:pPr>
        <w:spacing w:after="0" w:line="360" w:lineRule="auto"/>
        <w:jc w:val="both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w ramach zajęć prowadzonych z bezpośrednim udziałem nauczycieli akademickich lub innych osób prowadzących zajęcia </w:t>
      </w:r>
      <w:r>
        <w:rPr>
          <w:rFonts w:ascii="Century" w:eastAsia="Century" w:hAnsi="Century" w:cs="Century"/>
          <w:sz w:val="20"/>
          <w:szCs w:val="20"/>
        </w:rPr>
        <w:t>294</w:t>
      </w:r>
      <w:r>
        <w:rPr>
          <w:rFonts w:ascii="Century" w:eastAsia="Century" w:hAnsi="Century" w:cs="Century"/>
          <w:sz w:val="20"/>
          <w:szCs w:val="20"/>
        </w:rPr>
        <w:t xml:space="preserve"> ECTS</w:t>
      </w:r>
    </w:p>
    <w:p w14:paraId="0000008E" w14:textId="77777777" w:rsidR="00ED49F6" w:rsidRDefault="00E65A60">
      <w:pPr>
        <w:spacing w:after="0" w:line="360" w:lineRule="auto"/>
        <w:jc w:val="both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którą student musi uzyskać w ramach zajęć z zakresu nauki języków obcych 8 ECTS</w:t>
      </w:r>
    </w:p>
    <w:p w14:paraId="0000008F" w14:textId="77777777" w:rsidR="00ED49F6" w:rsidRDefault="00E65A60">
      <w:pPr>
        <w:spacing w:after="0" w:line="360" w:lineRule="auto"/>
        <w:jc w:val="both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którą student musi uzyskać w ramach obowiązkowych ple</w:t>
      </w:r>
      <w:r>
        <w:rPr>
          <w:rFonts w:ascii="Century" w:eastAsia="Century" w:hAnsi="Century" w:cs="Century"/>
          <w:sz w:val="20"/>
          <w:szCs w:val="20"/>
        </w:rPr>
        <w:t>nerów lub i  praktyk zawodowych 2 ECTS</w:t>
      </w:r>
    </w:p>
    <w:p w14:paraId="00000090" w14:textId="77777777" w:rsidR="00ED49F6" w:rsidRDefault="00E65A60">
      <w:pPr>
        <w:spacing w:after="0" w:line="360" w:lineRule="auto"/>
        <w:jc w:val="both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którą student musi uzyskać w ramach zajęć z dziedziny nauk humanistycznych </w:t>
      </w:r>
      <w:r>
        <w:rPr>
          <w:rFonts w:ascii="Century" w:eastAsia="Century" w:hAnsi="Century" w:cs="Century"/>
          <w:sz w:val="20"/>
          <w:szCs w:val="20"/>
        </w:rPr>
        <w:t xml:space="preserve">21 </w:t>
      </w:r>
      <w:r>
        <w:rPr>
          <w:rFonts w:ascii="Century" w:eastAsia="Century" w:hAnsi="Century" w:cs="Century"/>
          <w:sz w:val="20"/>
          <w:szCs w:val="20"/>
        </w:rPr>
        <w:t>ECTS</w:t>
      </w:r>
    </w:p>
    <w:p w14:paraId="00000091" w14:textId="77777777" w:rsidR="00ED49F6" w:rsidRDefault="00ED49F6">
      <w:pPr>
        <w:spacing w:after="0" w:line="360" w:lineRule="auto"/>
        <w:jc w:val="both"/>
        <w:rPr>
          <w:rFonts w:ascii="Century" w:eastAsia="Century" w:hAnsi="Century" w:cs="Century"/>
          <w:color w:val="FF0000"/>
          <w:sz w:val="18"/>
          <w:szCs w:val="18"/>
        </w:rPr>
      </w:pPr>
    </w:p>
    <w:p w14:paraId="00000092" w14:textId="77777777" w:rsidR="00ED49F6" w:rsidRDefault="00E65A60">
      <w:pPr>
        <w:spacing w:after="0" w:line="360" w:lineRule="auto"/>
        <w:jc w:val="both"/>
      </w:pPr>
      <w:r>
        <w:rPr>
          <w:rFonts w:ascii="Century" w:eastAsia="Century" w:hAnsi="Century" w:cs="Century"/>
          <w:b/>
          <w:sz w:val="20"/>
          <w:szCs w:val="20"/>
        </w:rPr>
        <w:t>FORMA WERYFIKACJI EFEKTÓW KSZTAŁCENIA</w:t>
      </w:r>
    </w:p>
    <w:p w14:paraId="00000093" w14:textId="77777777" w:rsidR="00ED49F6" w:rsidRDefault="00E65A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" w:eastAsia="Century" w:hAnsi="Century" w:cs="Century"/>
          <w:color w:val="000000"/>
          <w:sz w:val="18"/>
          <w:szCs w:val="18"/>
        </w:rPr>
      </w:pPr>
      <w:r>
        <w:rPr>
          <w:rFonts w:ascii="Century" w:eastAsia="Century" w:hAnsi="Century" w:cs="Century"/>
          <w:sz w:val="18"/>
          <w:szCs w:val="18"/>
        </w:rPr>
        <w:t xml:space="preserve"> </w:t>
      </w:r>
      <w:r>
        <w:rPr>
          <w:rFonts w:ascii="Century" w:eastAsia="Century" w:hAnsi="Century" w:cs="Century"/>
          <w:sz w:val="20"/>
          <w:szCs w:val="20"/>
        </w:rPr>
        <w:t>E</w:t>
      </w:r>
      <w:r>
        <w:rPr>
          <w:rFonts w:ascii="Century" w:eastAsia="Century" w:hAnsi="Century" w:cs="Century"/>
          <w:i/>
          <w:sz w:val="20"/>
          <w:szCs w:val="20"/>
        </w:rPr>
        <w:t>gzamin E, zaliczenie ze stopniem ZS, zaliczenie Z, przegląd egzaminacyjny PE</w:t>
      </w:r>
    </w:p>
    <w:p w14:paraId="00000094" w14:textId="77777777" w:rsidR="00ED49F6" w:rsidRDefault="00E65A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i/>
          <w:sz w:val="20"/>
          <w:szCs w:val="20"/>
        </w:rPr>
        <w:t xml:space="preserve">Coroczne ankiety </w:t>
      </w:r>
      <w:r>
        <w:rPr>
          <w:rFonts w:ascii="Century" w:eastAsia="Century" w:hAnsi="Century" w:cs="Century"/>
          <w:i/>
          <w:sz w:val="20"/>
          <w:szCs w:val="20"/>
        </w:rPr>
        <w:t>oceny pracy nauczyciela akademickiego oraz  ankiety oceniające program studiów, warunki studiowania, działal</w:t>
      </w:r>
      <w:r>
        <w:rPr>
          <w:rFonts w:ascii="Century" w:eastAsia="Century" w:hAnsi="Century" w:cs="Century"/>
          <w:i/>
          <w:sz w:val="20"/>
          <w:szCs w:val="20"/>
        </w:rPr>
        <w:t>ność samorządu studenckiego i kół naukowych, ocenę kształcenia. Ankiety są analizowane i na podstawie wyciągniętych z nich wniosków</w:t>
      </w:r>
      <w:r>
        <w:rPr>
          <w:rFonts w:ascii="Century" w:eastAsia="Century" w:hAnsi="Century" w:cs="Century"/>
          <w:i/>
          <w:sz w:val="20"/>
          <w:szCs w:val="20"/>
        </w:rPr>
        <w:t xml:space="preserve"> dokonywane są zmiany. Raz w semestrze organizowane jest otwarte spotkanie dziekana i kierowników katedr ze studentami; na spotkaniu studiujący mogą zgłaszać uwagi i wnioski dotyczące funkcjonowania poszczególnych jednostek, programu, itp. </w:t>
      </w:r>
    </w:p>
    <w:p w14:paraId="00000095" w14:textId="77777777" w:rsidR="00ED49F6" w:rsidRDefault="00E65A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i/>
          <w:sz w:val="20"/>
          <w:szCs w:val="20"/>
        </w:rPr>
        <w:t>Ankieta oceny u</w:t>
      </w:r>
      <w:r>
        <w:rPr>
          <w:rFonts w:ascii="Century" w:eastAsia="Century" w:hAnsi="Century" w:cs="Century"/>
          <w:i/>
          <w:sz w:val="20"/>
          <w:szCs w:val="20"/>
        </w:rPr>
        <w:t>czelni (wyposażenie i dostępność do pracowni, praca administracji, samorządu studenckiego)</w:t>
      </w:r>
    </w:p>
    <w:p w14:paraId="00000096" w14:textId="77777777" w:rsidR="00ED49F6" w:rsidRDefault="00E65A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i/>
          <w:sz w:val="20"/>
          <w:szCs w:val="20"/>
        </w:rPr>
        <w:t>Wydziałowy Zespół ds. Jakości</w:t>
      </w:r>
    </w:p>
    <w:p w14:paraId="00000097" w14:textId="77777777" w:rsidR="00ED49F6" w:rsidRDefault="00E65A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i/>
          <w:sz w:val="20"/>
          <w:szCs w:val="20"/>
        </w:rPr>
        <w:t xml:space="preserve">Uczelniany Zespół ds. Jakości </w:t>
      </w:r>
    </w:p>
    <w:p w14:paraId="00000098" w14:textId="77777777" w:rsidR="00ED49F6" w:rsidRDefault="00ED49F6">
      <w:pPr>
        <w:spacing w:after="0" w:line="360" w:lineRule="auto"/>
        <w:jc w:val="both"/>
        <w:rPr>
          <w:rFonts w:ascii="Century" w:eastAsia="Century" w:hAnsi="Century" w:cs="Century"/>
          <w:i/>
          <w:color w:val="0070C0"/>
          <w:sz w:val="20"/>
          <w:szCs w:val="20"/>
        </w:rPr>
      </w:pPr>
    </w:p>
    <w:p w14:paraId="00000099" w14:textId="77777777" w:rsidR="00ED49F6" w:rsidRDefault="00ED49F6">
      <w:pPr>
        <w:spacing w:after="0" w:line="360" w:lineRule="auto"/>
        <w:jc w:val="both"/>
        <w:rPr>
          <w:rFonts w:ascii="Century" w:eastAsia="Century" w:hAnsi="Century" w:cs="Century"/>
          <w:i/>
          <w:sz w:val="20"/>
          <w:szCs w:val="20"/>
        </w:rPr>
      </w:pPr>
    </w:p>
    <w:p w14:paraId="0000009A" w14:textId="77777777" w:rsidR="00ED49F6" w:rsidRDefault="00E65A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</w:rPr>
      </w:pPr>
      <w:r>
        <w:rPr>
          <w:rFonts w:ascii="Century" w:eastAsia="Century" w:hAnsi="Century" w:cs="Century"/>
          <w:b/>
          <w:color w:val="000000"/>
        </w:rPr>
        <w:t>SYLWETKA ABSOLWENTA</w:t>
      </w:r>
    </w:p>
    <w:p w14:paraId="0000009B" w14:textId="77777777" w:rsidR="00ED49F6" w:rsidRDefault="00E65A60">
      <w:pPr>
        <w:spacing w:after="0" w:line="360" w:lineRule="auto"/>
        <w:jc w:val="both"/>
      </w:pPr>
      <w:r>
        <w:rPr>
          <w:rFonts w:ascii="Century" w:eastAsia="Century" w:hAnsi="Century" w:cs="Century"/>
          <w:sz w:val="20"/>
          <w:szCs w:val="20"/>
        </w:rPr>
        <w:lastRenderedPageBreak/>
        <w:t xml:space="preserve">Absolwent kierunku Grafika </w:t>
      </w:r>
      <w:r>
        <w:rPr>
          <w:rFonts w:ascii="Century" w:eastAsia="Century" w:hAnsi="Century" w:cs="Century"/>
          <w:color w:val="000000"/>
          <w:sz w:val="20"/>
          <w:szCs w:val="20"/>
        </w:rPr>
        <w:t xml:space="preserve">potrafi sformułować i wyrazić własną oryginalną koncepcję artystyczną, ma świadomość związków między wyrażanymi treściami a użytymi środkami formalnymi w grafice, </w:t>
      </w:r>
      <w:r>
        <w:rPr>
          <w:rFonts w:ascii="Century" w:eastAsia="Century" w:hAnsi="Century" w:cs="Century"/>
          <w:sz w:val="20"/>
          <w:szCs w:val="20"/>
        </w:rPr>
        <w:t>swobodnie</w:t>
      </w:r>
      <w:r>
        <w:rPr>
          <w:rFonts w:ascii="Century" w:eastAsia="Century" w:hAnsi="Century" w:cs="Century"/>
          <w:color w:val="000000"/>
          <w:sz w:val="20"/>
          <w:szCs w:val="20"/>
        </w:rPr>
        <w:t xml:space="preserve"> operuje warsztatem graficznym, potrafi przedstawić autorski komentarz własnej pracy</w:t>
      </w:r>
      <w:r>
        <w:rPr>
          <w:rFonts w:ascii="Century" w:eastAsia="Century" w:hAnsi="Century" w:cs="Century"/>
          <w:color w:val="000000"/>
          <w:sz w:val="20"/>
          <w:szCs w:val="20"/>
        </w:rPr>
        <w:t>, w kontekście jej możliwych związków z przykładami z historii sztuki i teorii kultury; ma pogłębioną umiejętność analizy i interpretacji historycznych i współczesnych dzieł sztuki; świadomie porusza się we współczesnych zjawiskach artystycznych i dyskusja</w:t>
      </w:r>
      <w:r>
        <w:rPr>
          <w:rFonts w:ascii="Century" w:eastAsia="Century" w:hAnsi="Century" w:cs="Century"/>
          <w:color w:val="000000"/>
          <w:sz w:val="20"/>
          <w:szCs w:val="20"/>
        </w:rPr>
        <w:t>ch teoretycznych dotyczących sztuki; wykazuje znajomość tradycji, kondycji i kierunków rozwojowych projektowania graficznego; potrafi kompleksowo projektować; ma umiejętności integrowania środków języka graficznego (słowa i obrazy), kojarzenia i przenoszen</w:t>
      </w:r>
      <w:r>
        <w:rPr>
          <w:rFonts w:ascii="Century" w:eastAsia="Century" w:hAnsi="Century" w:cs="Century"/>
          <w:color w:val="000000"/>
          <w:sz w:val="20"/>
          <w:szCs w:val="20"/>
        </w:rPr>
        <w:t xml:space="preserve">ia znaczeń, metaforycznego myślenia w przedstawianiu pojęć; ma umiejętność nadawania funkcji i kontekstu społecznego opracowywanemu projektowi; ma </w:t>
      </w:r>
      <w:r>
        <w:rPr>
          <w:rFonts w:ascii="Century" w:eastAsia="Century" w:hAnsi="Century" w:cs="Century"/>
          <w:sz w:val="20"/>
          <w:szCs w:val="20"/>
        </w:rPr>
        <w:t xml:space="preserve">umiejętność kreowania w obszarze sztuki mediów; </w:t>
      </w:r>
      <w:r>
        <w:rPr>
          <w:rFonts w:ascii="Century" w:eastAsia="Century" w:hAnsi="Century" w:cs="Century"/>
          <w:color w:val="000000"/>
          <w:sz w:val="20"/>
          <w:szCs w:val="20"/>
        </w:rPr>
        <w:t>jest w pełni kompetentnym i samodzielnym artystą grafikiem, z</w:t>
      </w:r>
      <w:r>
        <w:rPr>
          <w:rFonts w:ascii="Century" w:eastAsia="Century" w:hAnsi="Century" w:cs="Century"/>
          <w:color w:val="000000"/>
          <w:sz w:val="20"/>
          <w:szCs w:val="20"/>
        </w:rPr>
        <w:t>dolnym z jednej strony do abstrahowania, z drugiej do kreowania postaw opiniotwórczych; ma kompetencje niezbędne do twórczej, autonomicznej wypowiedzi autorskiej, ale także do podjęcia pracy w zespole w studiach graficznych, reklamowych, wydawnictwach etc.</w:t>
      </w:r>
      <w:r>
        <w:rPr>
          <w:rFonts w:ascii="Century" w:eastAsia="Century" w:hAnsi="Century" w:cs="Century"/>
          <w:color w:val="000000"/>
          <w:sz w:val="20"/>
          <w:szCs w:val="20"/>
        </w:rPr>
        <w:t>; jest zdolny do podjęcia wiodącej roli w takich zespołach.</w:t>
      </w:r>
    </w:p>
    <w:sectPr w:rsidR="00ED49F6">
      <w:pgSz w:w="11906" w:h="16838"/>
      <w:pgMar w:top="1417" w:right="1417" w:bottom="1417" w:left="1417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65037"/>
    <w:multiLevelType w:val="multilevel"/>
    <w:tmpl w:val="0F905B1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7E6276A"/>
    <w:multiLevelType w:val="multilevel"/>
    <w:tmpl w:val="6C5093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79421958"/>
    <w:multiLevelType w:val="multilevel"/>
    <w:tmpl w:val="13E6DB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79D7042E"/>
    <w:multiLevelType w:val="multilevel"/>
    <w:tmpl w:val="1D68A2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70C0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9F6"/>
    <w:rsid w:val="00485C5C"/>
    <w:rsid w:val="00E65A60"/>
    <w:rsid w:val="00ED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04C7D"/>
  <w15:docId w15:val="{6A1A2DBB-EDC2-4EDA-AA69-2E3F3D1C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eb.b.ebscohost.com/ehost/search/selectdb?vid=0&amp;sid=7abb0267-e392-4382-a03c-774057798e52%40pdc-v-sessmgr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2576</Words>
  <Characters>15457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Szumiejko</dc:creator>
  <cp:lastModifiedBy>Małgorzata Szumiejko</cp:lastModifiedBy>
  <cp:revision>3</cp:revision>
  <cp:lastPrinted>2021-08-17T08:32:00Z</cp:lastPrinted>
  <dcterms:created xsi:type="dcterms:W3CDTF">2021-08-17T08:32:00Z</dcterms:created>
  <dcterms:modified xsi:type="dcterms:W3CDTF">2021-08-17T08:48:00Z</dcterms:modified>
</cp:coreProperties>
</file>