
<file path=[Content_Types].xml><?xml version="1.0" encoding="utf-8"?>
<Types xmlns="http://schemas.openxmlformats.org/package/2006/content-types">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0E3" w:rsidRPr="0052734A" w:rsidRDefault="00961A66">
      <w:pPr>
        <w:rPr>
          <w:rFonts w:ascii="Times New Roman" w:hAnsi="Times New Roman" w:cs="Times New Roman"/>
          <w:sz w:val="28"/>
          <w:szCs w:val="28"/>
          <w:lang w:val="en-US"/>
        </w:rPr>
      </w:pPr>
      <w:r w:rsidRPr="0052734A">
        <w:rPr>
          <w:rFonts w:ascii="Times New Roman" w:hAnsi="Times New Roman" w:cs="Times New Roman"/>
          <w:sz w:val="28"/>
          <w:szCs w:val="28"/>
          <w:lang w:val="en-US"/>
        </w:rPr>
        <w:t xml:space="preserve">Drawn and </w:t>
      </w:r>
      <w:proofErr w:type="spellStart"/>
      <w:r w:rsidRPr="0052734A">
        <w:rPr>
          <w:rFonts w:ascii="Times New Roman" w:hAnsi="Times New Roman" w:cs="Times New Roman"/>
          <w:sz w:val="28"/>
          <w:szCs w:val="28"/>
          <w:lang w:val="en-US"/>
        </w:rPr>
        <w:t>cel</w:t>
      </w:r>
      <w:proofErr w:type="spellEnd"/>
      <w:r w:rsidRPr="0052734A">
        <w:rPr>
          <w:rFonts w:ascii="Times New Roman" w:hAnsi="Times New Roman" w:cs="Times New Roman"/>
          <w:sz w:val="28"/>
          <w:szCs w:val="28"/>
          <w:lang w:val="en-US"/>
        </w:rPr>
        <w:t xml:space="preserve"> animation</w:t>
      </w:r>
    </w:p>
    <w:p w:rsidR="00961A66" w:rsidRDefault="005674EA">
      <w:pPr>
        <w:rPr>
          <w:rFonts w:ascii="Times New Roman" w:hAnsi="Times New Roman" w:cs="Times New Roman"/>
          <w:sz w:val="24"/>
          <w:szCs w:val="24"/>
          <w:lang w:val="en-GB"/>
        </w:rPr>
      </w:pPr>
      <w:r>
        <w:rPr>
          <w:rFonts w:ascii="Times New Roman" w:hAnsi="Times New Roman" w:cs="Times New Roman"/>
          <w:sz w:val="24"/>
          <w:szCs w:val="24"/>
          <w:lang w:val="en-GB"/>
        </w:rPr>
        <w:t xml:space="preserve"> The history of animation is normally written as the history of the animated cartoon, and the history of the animated </w:t>
      </w:r>
      <w:proofErr w:type="gramStart"/>
      <w:r>
        <w:rPr>
          <w:rFonts w:ascii="Times New Roman" w:hAnsi="Times New Roman" w:cs="Times New Roman"/>
          <w:sz w:val="24"/>
          <w:szCs w:val="24"/>
          <w:lang w:val="en-GB"/>
        </w:rPr>
        <w:t>cartoon  is</w:t>
      </w:r>
      <w:proofErr w:type="gramEnd"/>
      <w:r>
        <w:rPr>
          <w:rFonts w:ascii="Times New Roman" w:hAnsi="Times New Roman" w:cs="Times New Roman"/>
          <w:sz w:val="24"/>
          <w:szCs w:val="24"/>
          <w:lang w:val="en-GB"/>
        </w:rPr>
        <w:t xml:space="preserve"> normally written as the creation of an ‘animation’ industry by the Walt Disney Studio.</w:t>
      </w:r>
    </w:p>
    <w:p w:rsidR="005674EA" w:rsidRDefault="005674EA">
      <w:pPr>
        <w:rPr>
          <w:rFonts w:ascii="Times New Roman" w:hAnsi="Times New Roman" w:cs="Times New Roman"/>
          <w:sz w:val="24"/>
          <w:szCs w:val="24"/>
          <w:lang w:val="en-GB"/>
        </w:rPr>
      </w:pPr>
      <w:r>
        <w:rPr>
          <w:rFonts w:ascii="Times New Roman" w:hAnsi="Times New Roman" w:cs="Times New Roman"/>
          <w:sz w:val="24"/>
          <w:szCs w:val="24"/>
          <w:lang w:val="en-GB"/>
        </w:rPr>
        <w:t xml:space="preserve">As early as 1913, John </w:t>
      </w:r>
      <w:proofErr w:type="spellStart"/>
      <w:r>
        <w:rPr>
          <w:rFonts w:ascii="Times New Roman" w:hAnsi="Times New Roman" w:cs="Times New Roman"/>
          <w:sz w:val="24"/>
          <w:szCs w:val="24"/>
          <w:lang w:val="en-GB"/>
        </w:rPr>
        <w:t>R.Bray</w:t>
      </w:r>
      <w:proofErr w:type="spellEnd"/>
      <w:r>
        <w:rPr>
          <w:rFonts w:ascii="Times New Roman" w:hAnsi="Times New Roman" w:cs="Times New Roman"/>
          <w:sz w:val="24"/>
          <w:szCs w:val="24"/>
          <w:lang w:val="en-GB"/>
        </w:rPr>
        <w:t xml:space="preserve"> and </w:t>
      </w:r>
      <w:proofErr w:type="spellStart"/>
      <w:r>
        <w:rPr>
          <w:rFonts w:ascii="Times New Roman" w:hAnsi="Times New Roman" w:cs="Times New Roman"/>
          <w:sz w:val="24"/>
          <w:szCs w:val="24"/>
          <w:lang w:val="en-GB"/>
        </w:rPr>
        <w:t>Raoul</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Barre</w:t>
      </w:r>
      <w:proofErr w:type="spellEnd"/>
      <w:r>
        <w:rPr>
          <w:rFonts w:ascii="Times New Roman" w:hAnsi="Times New Roman" w:cs="Times New Roman"/>
          <w:sz w:val="24"/>
          <w:szCs w:val="24"/>
          <w:lang w:val="en-GB"/>
        </w:rPr>
        <w:t xml:space="preserve"> were developing systematic, ‘industrial’ processes, for the production of animated cartoons using variations of what was to become</w:t>
      </w:r>
      <w:r w:rsidR="00160FF7">
        <w:rPr>
          <w:rFonts w:ascii="Times New Roman" w:hAnsi="Times New Roman" w:cs="Times New Roman"/>
          <w:sz w:val="24"/>
          <w:szCs w:val="24"/>
          <w:lang w:val="en-GB"/>
        </w:rPr>
        <w:t xml:space="preserve"> the </w:t>
      </w:r>
      <w:proofErr w:type="gramStart"/>
      <w:r w:rsidR="00160FF7">
        <w:rPr>
          <w:rFonts w:ascii="Times New Roman" w:hAnsi="Times New Roman" w:cs="Times New Roman"/>
          <w:sz w:val="24"/>
          <w:szCs w:val="24"/>
          <w:lang w:val="en-GB"/>
        </w:rPr>
        <w:t xml:space="preserve">‘ </w:t>
      </w:r>
      <w:proofErr w:type="spellStart"/>
      <w:r w:rsidR="00160FF7">
        <w:rPr>
          <w:rFonts w:ascii="Times New Roman" w:hAnsi="Times New Roman" w:cs="Times New Roman"/>
          <w:sz w:val="24"/>
          <w:szCs w:val="24"/>
          <w:lang w:val="en-GB"/>
        </w:rPr>
        <w:t>cel</w:t>
      </w:r>
      <w:proofErr w:type="spellEnd"/>
      <w:r w:rsidR="00160FF7">
        <w:rPr>
          <w:rFonts w:ascii="Times New Roman" w:hAnsi="Times New Roman" w:cs="Times New Roman"/>
          <w:sz w:val="24"/>
          <w:szCs w:val="24"/>
          <w:lang w:val="en-GB"/>
        </w:rPr>
        <w:t>’</w:t>
      </w:r>
      <w:proofErr w:type="gramEnd"/>
      <w:r w:rsidR="00160FF7">
        <w:rPr>
          <w:rFonts w:ascii="Times New Roman" w:hAnsi="Times New Roman" w:cs="Times New Roman"/>
          <w:sz w:val="24"/>
          <w:szCs w:val="24"/>
          <w:lang w:val="en-GB"/>
        </w:rPr>
        <w:t xml:space="preserve"> animation process, where individual drawings, later </w:t>
      </w:r>
      <w:proofErr w:type="spellStart"/>
      <w:r w:rsidR="00160FF7">
        <w:rPr>
          <w:rFonts w:ascii="Times New Roman" w:hAnsi="Times New Roman" w:cs="Times New Roman"/>
          <w:sz w:val="24"/>
          <w:szCs w:val="24"/>
          <w:lang w:val="en-GB"/>
        </w:rPr>
        <w:t>cels</w:t>
      </w:r>
      <w:proofErr w:type="spellEnd"/>
      <w:r w:rsidR="00160FF7">
        <w:rPr>
          <w:rFonts w:ascii="Times New Roman" w:hAnsi="Times New Roman" w:cs="Times New Roman"/>
          <w:sz w:val="24"/>
          <w:szCs w:val="24"/>
          <w:lang w:val="en-GB"/>
        </w:rPr>
        <w:t>, were created with various stages of a character`s forward movement, and these were aligned with backgrounds that remained the same, using a peg-bar system. By replacing each stage of the movement and photographing it frame by frame, the illusion of continuous movement occurred.</w:t>
      </w:r>
    </w:p>
    <w:p w:rsidR="005350DE" w:rsidRPr="00D6679C" w:rsidRDefault="005350DE">
      <w:pPr>
        <w:rPr>
          <w:rFonts w:ascii="Times New Roman" w:hAnsi="Times New Roman" w:cs="Times New Roman"/>
          <w:b/>
          <w:sz w:val="24"/>
          <w:szCs w:val="24"/>
          <w:lang w:val="en-GB"/>
        </w:rPr>
      </w:pPr>
      <w:r w:rsidRPr="00D6679C">
        <w:rPr>
          <w:rFonts w:ascii="Times New Roman" w:hAnsi="Times New Roman" w:cs="Times New Roman"/>
          <w:b/>
          <w:sz w:val="24"/>
          <w:szCs w:val="24"/>
          <w:lang w:val="en-GB"/>
        </w:rPr>
        <w:t>Walk cycles</w:t>
      </w:r>
      <w:r w:rsidR="00FC1E9B">
        <w:rPr>
          <w:rFonts w:ascii="Times New Roman" w:hAnsi="Times New Roman" w:cs="Times New Roman"/>
          <w:b/>
          <w:sz w:val="24"/>
          <w:szCs w:val="24"/>
          <w:lang w:val="en-GB"/>
        </w:rPr>
        <w:t xml:space="preserve"> or loops</w:t>
      </w:r>
    </w:p>
    <w:p w:rsidR="005350DE" w:rsidRDefault="005350DE">
      <w:pPr>
        <w:rPr>
          <w:rFonts w:ascii="Times New Roman" w:hAnsi="Times New Roman" w:cs="Times New Roman"/>
          <w:sz w:val="24"/>
          <w:szCs w:val="24"/>
          <w:lang w:val="en-GB"/>
        </w:rPr>
      </w:pPr>
      <w:r>
        <w:rPr>
          <w:rFonts w:ascii="Times New Roman" w:hAnsi="Times New Roman" w:cs="Times New Roman"/>
          <w:sz w:val="24"/>
          <w:szCs w:val="24"/>
          <w:lang w:val="en-GB"/>
        </w:rPr>
        <w:t xml:space="preserve">One of the core practices in drawn animation is the walk </w:t>
      </w:r>
      <w:commentRangeStart w:id="0"/>
      <w:r>
        <w:rPr>
          <w:rFonts w:ascii="Times New Roman" w:hAnsi="Times New Roman" w:cs="Times New Roman"/>
          <w:sz w:val="24"/>
          <w:szCs w:val="24"/>
          <w:lang w:val="en-GB"/>
        </w:rPr>
        <w:t>cycles</w:t>
      </w:r>
      <w:commentRangeEnd w:id="0"/>
      <w:r w:rsidR="0039042D">
        <w:rPr>
          <w:rStyle w:val="Odwoaniedokomentarza"/>
        </w:rPr>
        <w:commentReference w:id="0"/>
      </w:r>
      <w:r>
        <w:rPr>
          <w:rFonts w:ascii="Times New Roman" w:hAnsi="Times New Roman" w:cs="Times New Roman"/>
          <w:sz w:val="24"/>
          <w:szCs w:val="24"/>
          <w:lang w:val="en-GB"/>
        </w:rPr>
        <w:t xml:space="preserve"> </w:t>
      </w:r>
      <w:r w:rsidR="007014FD">
        <w:rPr>
          <w:rFonts w:ascii="Times New Roman" w:hAnsi="Times New Roman" w:cs="Times New Roman"/>
          <w:sz w:val="24"/>
          <w:szCs w:val="24"/>
          <w:lang w:val="en-GB"/>
        </w:rPr>
        <w:t>.</w:t>
      </w:r>
      <w:r>
        <w:rPr>
          <w:rFonts w:ascii="Times New Roman" w:hAnsi="Times New Roman" w:cs="Times New Roman"/>
          <w:sz w:val="24"/>
          <w:szCs w:val="24"/>
          <w:lang w:val="en-GB"/>
        </w:rPr>
        <w:t xml:space="preserve">Motion studies created by </w:t>
      </w:r>
      <w:proofErr w:type="spellStart"/>
      <w:r>
        <w:rPr>
          <w:rFonts w:ascii="Times New Roman" w:hAnsi="Times New Roman" w:cs="Times New Roman"/>
          <w:sz w:val="24"/>
          <w:szCs w:val="24"/>
          <w:lang w:val="en-GB"/>
        </w:rPr>
        <w:t>Eadweard</w:t>
      </w:r>
      <w:proofErr w:type="spellEnd"/>
      <w:r>
        <w:rPr>
          <w:rFonts w:ascii="Times New Roman" w:hAnsi="Times New Roman" w:cs="Times New Roman"/>
          <w:sz w:val="24"/>
          <w:szCs w:val="24"/>
          <w:lang w:val="en-GB"/>
        </w:rPr>
        <w:t xml:space="preserve"> Muybridge are still a valuable source in achieving such movement, which in the early</w:t>
      </w:r>
      <w:r w:rsidR="009675BE">
        <w:rPr>
          <w:rFonts w:ascii="Times New Roman" w:hAnsi="Times New Roman" w:cs="Times New Roman"/>
          <w:sz w:val="24"/>
          <w:szCs w:val="24"/>
          <w:lang w:val="en-GB"/>
        </w:rPr>
        <w:t xml:space="preserve"> years of animation was drawn and captured by painting on </w:t>
      </w:r>
      <w:proofErr w:type="spellStart"/>
      <w:r w:rsidR="009675BE">
        <w:rPr>
          <w:rFonts w:ascii="Times New Roman" w:hAnsi="Times New Roman" w:cs="Times New Roman"/>
          <w:sz w:val="24"/>
          <w:szCs w:val="24"/>
          <w:lang w:val="en-GB"/>
        </w:rPr>
        <w:t>cels</w:t>
      </w:r>
      <w:proofErr w:type="spellEnd"/>
      <w:r w:rsidR="009675BE">
        <w:rPr>
          <w:rFonts w:ascii="Times New Roman" w:hAnsi="Times New Roman" w:cs="Times New Roman"/>
          <w:sz w:val="24"/>
          <w:szCs w:val="24"/>
          <w:lang w:val="en-GB"/>
        </w:rPr>
        <w:t>.</w:t>
      </w:r>
    </w:p>
    <w:p w:rsidR="00ED5D94" w:rsidRPr="00ED5D94" w:rsidRDefault="00ED5D94">
      <w:pPr>
        <w:rPr>
          <w:rFonts w:ascii="Times New Roman" w:hAnsi="Times New Roman" w:cs="Times New Roman"/>
          <w:i/>
          <w:sz w:val="24"/>
          <w:szCs w:val="24"/>
          <w:lang w:val="en-GB"/>
        </w:rPr>
      </w:pPr>
      <w:r>
        <w:rPr>
          <w:rFonts w:ascii="Times New Roman" w:hAnsi="Times New Roman" w:cs="Times New Roman"/>
          <w:i/>
          <w:sz w:val="24"/>
          <w:szCs w:val="24"/>
          <w:lang w:val="en-GB"/>
        </w:rPr>
        <w:t>Watch the video and complete the text:</w:t>
      </w:r>
    </w:p>
    <w:p w:rsidR="00ED5D94" w:rsidRDefault="00290E96" w:rsidP="00C67C5B">
      <w:pPr>
        <w:pStyle w:val="heading6"/>
        <w:spacing w:line="276" w:lineRule="auto"/>
        <w:jc w:val="both"/>
        <w:rPr>
          <w:sz w:val="22"/>
          <w:szCs w:val="22"/>
          <w:lang w:val="en-US"/>
        </w:rPr>
      </w:pPr>
      <w:r w:rsidRPr="00193EA1">
        <w:rPr>
          <w:sz w:val="22"/>
          <w:szCs w:val="22"/>
          <w:lang w:val="en-GB"/>
        </w:rPr>
        <w:t>Y</w:t>
      </w:r>
      <w:proofErr w:type="spellStart"/>
      <w:r w:rsidR="0039042D" w:rsidRPr="00193EA1">
        <w:rPr>
          <w:sz w:val="22"/>
          <w:szCs w:val="22"/>
          <w:lang w:val="en-US"/>
        </w:rPr>
        <w:t>ou</w:t>
      </w:r>
      <w:proofErr w:type="spellEnd"/>
      <w:r w:rsidR="0039042D" w:rsidRPr="00193EA1">
        <w:rPr>
          <w:sz w:val="22"/>
          <w:szCs w:val="22"/>
          <w:lang w:val="en-US"/>
        </w:rPr>
        <w:t xml:space="preserve"> can break down any action, especially in animation into </w:t>
      </w:r>
      <w:r w:rsidR="0039042D" w:rsidRPr="00193EA1">
        <w:rPr>
          <w:b/>
          <w:sz w:val="22"/>
          <w:szCs w:val="22"/>
          <w:lang w:val="en-US"/>
        </w:rPr>
        <w:t>key poses</w:t>
      </w:r>
      <w:r w:rsidR="0039042D" w:rsidRPr="00193EA1">
        <w:rPr>
          <w:sz w:val="22"/>
          <w:szCs w:val="22"/>
          <w:lang w:val="en-US"/>
        </w:rPr>
        <w:t xml:space="preserve">. Now these key poses when translated onto </w:t>
      </w:r>
      <w:proofErr w:type="gramStart"/>
      <w:r w:rsidR="0039042D" w:rsidRPr="00193EA1">
        <w:rPr>
          <w:sz w:val="22"/>
          <w:szCs w:val="22"/>
          <w:lang w:val="en-US"/>
        </w:rPr>
        <w:t>paper,</w:t>
      </w:r>
      <w:proofErr w:type="gramEnd"/>
      <w:r w:rsidR="0039042D" w:rsidRPr="00193EA1">
        <w:rPr>
          <w:sz w:val="22"/>
          <w:szCs w:val="22"/>
          <w:lang w:val="en-US"/>
        </w:rPr>
        <w:t xml:space="preserve"> will become your </w:t>
      </w:r>
      <w:r w:rsidR="0039042D" w:rsidRPr="00193EA1">
        <w:rPr>
          <w:b/>
          <w:sz w:val="22"/>
          <w:szCs w:val="22"/>
          <w:lang w:val="en-US"/>
        </w:rPr>
        <w:t>key frames</w:t>
      </w:r>
      <w:r w:rsidR="0039042D" w:rsidRPr="00193EA1">
        <w:rPr>
          <w:sz w:val="22"/>
          <w:szCs w:val="22"/>
          <w:lang w:val="en-US"/>
        </w:rPr>
        <w:t>. Now for a walk cycle there are a few conventional poses. So a walk cycle is made up of two</w:t>
      </w:r>
      <w:r w:rsidR="00C67C5B">
        <w:rPr>
          <w:sz w:val="22"/>
          <w:szCs w:val="22"/>
          <w:lang w:val="en-US"/>
        </w:rPr>
        <w:t>_____</w:t>
      </w:r>
      <w:r w:rsidR="0039042D" w:rsidRPr="00193EA1">
        <w:rPr>
          <w:i/>
          <w:sz w:val="22"/>
          <w:szCs w:val="22"/>
          <w:lang w:val="en-US"/>
        </w:rPr>
        <w:t>.</w:t>
      </w:r>
      <w:r w:rsidR="0039042D" w:rsidRPr="00193EA1">
        <w:rPr>
          <w:sz w:val="22"/>
          <w:szCs w:val="22"/>
          <w:lang w:val="en-US"/>
        </w:rPr>
        <w:t xml:space="preserve"> These two strides can each be broken into the following key positions. Now our key positions are Contact, Recoil, Passing, and High Point. So in </w:t>
      </w:r>
      <w:r w:rsidR="00C67C5B">
        <w:rPr>
          <w:sz w:val="22"/>
          <w:szCs w:val="22"/>
          <w:lang w:val="en-US"/>
        </w:rPr>
        <w:t>_____</w:t>
      </w:r>
      <w:r w:rsidR="0039042D" w:rsidRPr="00193EA1">
        <w:rPr>
          <w:sz w:val="22"/>
          <w:szCs w:val="22"/>
          <w:lang w:val="en-US"/>
        </w:rPr>
        <w:t xml:space="preserve">position, the heel of the foot has just touched the floor. The </w:t>
      </w:r>
      <w:r w:rsidR="00C67C5B">
        <w:rPr>
          <w:sz w:val="22"/>
          <w:szCs w:val="22"/>
          <w:lang w:val="en-US"/>
        </w:rPr>
        <w:t>_____</w:t>
      </w:r>
      <w:r w:rsidR="0039042D" w:rsidRPr="00193EA1">
        <w:rPr>
          <w:sz w:val="22"/>
          <w:szCs w:val="22"/>
          <w:lang w:val="en-US"/>
        </w:rPr>
        <w:t xml:space="preserve">of the front foot that is has just touched the floor. And the back foot has started to come up on the ball of the foot. In recoil, both legs are slightly </w:t>
      </w:r>
      <w:r w:rsidR="00C67C5B">
        <w:rPr>
          <w:sz w:val="22"/>
          <w:szCs w:val="22"/>
          <w:lang w:val="en-US"/>
        </w:rPr>
        <w:t>_____</w:t>
      </w:r>
      <w:r w:rsidR="0039042D" w:rsidRPr="00193EA1">
        <w:rPr>
          <w:sz w:val="22"/>
          <w:szCs w:val="22"/>
          <w:lang w:val="en-US"/>
        </w:rPr>
        <w:t xml:space="preserve">as the body is moving forward. Passing the back foot is being taken up off the ground and is sort of in line with the </w:t>
      </w:r>
      <w:r w:rsidR="00C67C5B">
        <w:rPr>
          <w:sz w:val="22"/>
          <w:szCs w:val="22"/>
          <w:lang w:val="en-US"/>
        </w:rPr>
        <w:t>______</w:t>
      </w:r>
      <w:r w:rsidR="0039042D" w:rsidRPr="00193EA1">
        <w:rPr>
          <w:sz w:val="22"/>
          <w:szCs w:val="22"/>
          <w:lang w:val="en-US"/>
        </w:rPr>
        <w:t xml:space="preserve">leg. In the high point position the knee that's coming forward is at its highest most point. </w:t>
      </w:r>
      <w:r w:rsidRPr="00193EA1">
        <w:rPr>
          <w:sz w:val="22"/>
          <w:szCs w:val="22"/>
          <w:lang w:val="en-US"/>
        </w:rPr>
        <w:t xml:space="preserve">From there, </w:t>
      </w:r>
      <w:proofErr w:type="gramStart"/>
      <w:r w:rsidRPr="00193EA1">
        <w:rPr>
          <w:sz w:val="22"/>
          <w:szCs w:val="22"/>
          <w:lang w:val="en-US"/>
        </w:rPr>
        <w:t>that stride</w:t>
      </w:r>
      <w:proofErr w:type="gramEnd"/>
      <w:r w:rsidRPr="00193EA1">
        <w:rPr>
          <w:sz w:val="22"/>
          <w:szCs w:val="22"/>
          <w:lang w:val="en-US"/>
        </w:rPr>
        <w:t xml:space="preserve"> just turns into the match to the first stride. So there again, you'll see contact, recoil, passing and high point. Again these are conventional poses for a basic walk cycle. If your character has a really </w:t>
      </w:r>
      <w:r w:rsidR="00C67C5B">
        <w:rPr>
          <w:sz w:val="22"/>
          <w:szCs w:val="22"/>
          <w:lang w:val="en-US"/>
        </w:rPr>
        <w:t>_______</w:t>
      </w:r>
      <w:r w:rsidRPr="00193EA1">
        <w:rPr>
          <w:sz w:val="22"/>
          <w:szCs w:val="22"/>
          <w:lang w:val="en-US"/>
        </w:rPr>
        <w:t xml:space="preserve">walk, or maybe he shuffles his feet. Your key frame positions will be a little different. </w:t>
      </w:r>
      <w:proofErr w:type="gramStart"/>
      <w:r w:rsidRPr="00193EA1">
        <w:rPr>
          <w:sz w:val="22"/>
          <w:szCs w:val="22"/>
          <w:lang w:val="en-US"/>
        </w:rPr>
        <w:t>So after studying your reference</w:t>
      </w:r>
      <w:r w:rsidR="00C67C5B">
        <w:rPr>
          <w:sz w:val="22"/>
          <w:szCs w:val="22"/>
          <w:lang w:val="en-US"/>
        </w:rPr>
        <w:t>______</w:t>
      </w:r>
      <w:r w:rsidRPr="00193EA1">
        <w:rPr>
          <w:i/>
          <w:sz w:val="22"/>
          <w:szCs w:val="22"/>
          <w:lang w:val="en-US"/>
        </w:rPr>
        <w:t>.</w:t>
      </w:r>
      <w:proofErr w:type="gramEnd"/>
      <w:r w:rsidRPr="00193EA1">
        <w:rPr>
          <w:sz w:val="22"/>
          <w:szCs w:val="22"/>
          <w:lang w:val="en-US"/>
        </w:rPr>
        <w:t xml:space="preserve"> </w:t>
      </w:r>
      <w:proofErr w:type="gramStart"/>
      <w:r w:rsidRPr="00193EA1">
        <w:rPr>
          <w:sz w:val="22"/>
          <w:szCs w:val="22"/>
          <w:lang w:val="en-US"/>
        </w:rPr>
        <w:t>Your</w:t>
      </w:r>
      <w:proofErr w:type="gramEnd"/>
      <w:r w:rsidRPr="00193EA1">
        <w:rPr>
          <w:sz w:val="22"/>
          <w:szCs w:val="22"/>
          <w:lang w:val="en-US"/>
        </w:rPr>
        <w:t xml:space="preserve"> own or some preexisting reference footage for a walk cycle. Your key poses for </w:t>
      </w:r>
      <w:proofErr w:type="gramStart"/>
      <w:r w:rsidRPr="00193EA1">
        <w:rPr>
          <w:sz w:val="22"/>
          <w:szCs w:val="22"/>
          <w:lang w:val="en-US"/>
        </w:rPr>
        <w:t>both steps</w:t>
      </w:r>
      <w:proofErr w:type="gramEnd"/>
      <w:r w:rsidRPr="00193EA1">
        <w:rPr>
          <w:sz w:val="22"/>
          <w:szCs w:val="22"/>
          <w:lang w:val="en-US"/>
        </w:rPr>
        <w:t xml:space="preserve">, one stride and then the second stride. </w:t>
      </w:r>
      <w:proofErr w:type="gramStart"/>
      <w:r w:rsidRPr="00193EA1">
        <w:rPr>
          <w:sz w:val="22"/>
          <w:szCs w:val="22"/>
          <w:lang w:val="en-US"/>
        </w:rPr>
        <w:t>One contact, recoil, passing, high point.</w:t>
      </w:r>
      <w:proofErr w:type="gramEnd"/>
      <w:r w:rsidRPr="00193EA1">
        <w:rPr>
          <w:sz w:val="22"/>
          <w:szCs w:val="22"/>
          <w:lang w:val="en-US"/>
        </w:rPr>
        <w:t xml:space="preserve"> </w:t>
      </w:r>
      <w:proofErr w:type="gramStart"/>
      <w:r w:rsidRPr="00193EA1">
        <w:rPr>
          <w:sz w:val="22"/>
          <w:szCs w:val="22"/>
          <w:lang w:val="en-US"/>
        </w:rPr>
        <w:t>And then on the second stride, contact, recoil, passing and then high poin</w:t>
      </w:r>
      <w:r w:rsidR="007014FD" w:rsidRPr="00193EA1">
        <w:rPr>
          <w:sz w:val="22"/>
          <w:szCs w:val="22"/>
          <w:lang w:val="en-US"/>
        </w:rPr>
        <w:t>t.</w:t>
      </w:r>
      <w:proofErr w:type="gramEnd"/>
      <w:r w:rsidR="00ED5D94">
        <w:rPr>
          <w:sz w:val="22"/>
          <w:szCs w:val="22"/>
          <w:lang w:val="en-US"/>
        </w:rPr>
        <w:t xml:space="preserve">   </w:t>
      </w:r>
    </w:p>
    <w:p w:rsidR="00ED5D94" w:rsidRPr="00ED5D94" w:rsidRDefault="00ED5D94" w:rsidP="00ED5D94">
      <w:pPr>
        <w:pStyle w:val="heading6"/>
        <w:spacing w:line="276" w:lineRule="auto"/>
        <w:rPr>
          <w:sz w:val="22"/>
          <w:szCs w:val="22"/>
          <w:lang w:val="en-US"/>
        </w:rPr>
      </w:pPr>
      <w:r w:rsidRPr="00ED5D94">
        <w:rPr>
          <w:sz w:val="20"/>
          <w:szCs w:val="20"/>
          <w:lang w:val="en-US"/>
        </w:rPr>
        <w:t xml:space="preserve">Read more: </w:t>
      </w:r>
      <w:hyperlink r:id="rId6" w:anchor="ixzz1v3GFhser" w:history="1">
        <w:r w:rsidRPr="00ED5D94">
          <w:rPr>
            <w:rStyle w:val="Hipercze"/>
            <w:color w:val="auto"/>
            <w:sz w:val="20"/>
            <w:szCs w:val="20"/>
            <w:lang w:val="en-US"/>
          </w:rPr>
          <w:t>Video: How to Breakdown an Animation Walk Cycle | eHow.com</w:t>
        </w:r>
      </w:hyperlink>
      <w:r w:rsidRPr="00ED5D94">
        <w:rPr>
          <w:sz w:val="20"/>
          <w:szCs w:val="20"/>
          <w:lang w:val="en-US"/>
        </w:rPr>
        <w:t xml:space="preserve"> </w:t>
      </w:r>
      <w:hyperlink r:id="rId7" w:anchor="ixzz1v3GFhser" w:history="1">
        <w:r w:rsidRPr="00ED5D94">
          <w:rPr>
            <w:rStyle w:val="Hipercze"/>
            <w:sz w:val="20"/>
            <w:szCs w:val="20"/>
            <w:lang w:val="en-US"/>
          </w:rPr>
          <w:t>http://www.ehow.com/video_2373728_breakdown-animation-walk-cycle.html#ixzz1v3GFhser</w:t>
        </w:r>
      </w:hyperlink>
    </w:p>
    <w:p w:rsidR="00193EA1" w:rsidRDefault="00ED5D94" w:rsidP="007014FD">
      <w:pPr>
        <w:pStyle w:val="heading6"/>
        <w:rPr>
          <w:sz w:val="20"/>
          <w:szCs w:val="20"/>
          <w:lang w:val="en-US"/>
        </w:rPr>
      </w:pPr>
      <w:r w:rsidRPr="00ED5D94">
        <w:rPr>
          <w:noProof/>
          <w:sz w:val="20"/>
          <w:szCs w:val="20"/>
          <w:lang w:val="el-GR" w:eastAsia="el-GR"/>
        </w:rPr>
        <w:drawing>
          <wp:inline distT="0" distB="0" distL="0" distR="0">
            <wp:extent cx="3693246" cy="1552575"/>
            <wp:effectExtent l="19050" t="0" r="2454" b="0"/>
            <wp:docPr id="3" name="Obraz 5" descr="http://upload.wikimedia.org/wikipedia/en/5/5a/Breakdown_of_Walk_Cy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en/5/5a/Breakdown_of_Walk_Cycle.jpg"/>
                    <pic:cNvPicPr>
                      <a:picLocks noChangeAspect="1" noChangeArrowheads="1"/>
                    </pic:cNvPicPr>
                  </pic:nvPicPr>
                  <pic:blipFill>
                    <a:blip r:embed="rId8" cstate="print"/>
                    <a:srcRect/>
                    <a:stretch>
                      <a:fillRect/>
                    </a:stretch>
                  </pic:blipFill>
                  <pic:spPr bwMode="auto">
                    <a:xfrm>
                      <a:off x="0" y="0"/>
                      <a:ext cx="3700744" cy="1555727"/>
                    </a:xfrm>
                    <a:prstGeom prst="rect">
                      <a:avLst/>
                    </a:prstGeom>
                    <a:noFill/>
                    <a:ln w="9525">
                      <a:noFill/>
                      <a:miter lim="800000"/>
                      <a:headEnd/>
                      <a:tailEnd/>
                    </a:ln>
                  </pic:spPr>
                </pic:pic>
              </a:graphicData>
            </a:graphic>
          </wp:inline>
        </w:drawing>
      </w:r>
    </w:p>
    <w:p w:rsidR="007014FD" w:rsidRPr="00ED5D94" w:rsidRDefault="007014FD" w:rsidP="007014FD">
      <w:pPr>
        <w:pStyle w:val="heading6"/>
        <w:rPr>
          <w:sz w:val="20"/>
          <w:szCs w:val="20"/>
          <w:lang w:val="en-US"/>
        </w:rPr>
      </w:pPr>
    </w:p>
    <w:p w:rsidR="007014FD" w:rsidRDefault="007014FD">
      <w:pPr>
        <w:rPr>
          <w:rFonts w:ascii="Times New Roman" w:hAnsi="Times New Roman" w:cs="Times New Roman"/>
          <w:sz w:val="24"/>
          <w:szCs w:val="24"/>
          <w:lang w:val="en-GB"/>
        </w:rPr>
      </w:pPr>
    </w:p>
    <w:sectPr w:rsidR="007014FD" w:rsidSect="007C00E3">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orota" w:date="2012-05-17T23:21:00Z" w:initials="D">
    <w:p w:rsidR="0039042D" w:rsidRPr="00F26F85" w:rsidRDefault="0039042D" w:rsidP="0039042D">
      <w:pPr>
        <w:pStyle w:val="NormalnyWeb"/>
        <w:rPr>
          <w:lang w:val="en-US"/>
        </w:rPr>
      </w:pPr>
      <w:r>
        <w:rPr>
          <w:rStyle w:val="Odwoaniedokomentarza"/>
        </w:rPr>
        <w:annotationRef/>
      </w:r>
      <w:r w:rsidRPr="00F26F85">
        <w:rPr>
          <w:lang w:val="en-US"/>
        </w:rPr>
        <w:t xml:space="preserve">Walk cycles can be broken up into 4 </w:t>
      </w:r>
      <w:r w:rsidR="005E5388">
        <w:fldChar w:fldCharType="begin"/>
      </w:r>
      <w:r w:rsidR="005E5388" w:rsidRPr="00FC1E9B">
        <w:rPr>
          <w:lang w:val="en-US"/>
        </w:rPr>
        <w:instrText>HYPERLINK "http://en.wikipedia.org/wiki/Key_frame" \o "Key frame"</w:instrText>
      </w:r>
      <w:r w:rsidR="005E5388">
        <w:fldChar w:fldCharType="separate"/>
      </w:r>
      <w:r w:rsidRPr="00F26F85">
        <w:rPr>
          <w:rStyle w:val="Hipercze"/>
          <w:color w:val="auto"/>
          <w:u w:val="none"/>
          <w:lang w:val="en-US"/>
        </w:rPr>
        <w:t>key frame</w:t>
      </w:r>
      <w:r w:rsidR="005E5388">
        <w:fldChar w:fldCharType="end"/>
      </w:r>
      <w:r w:rsidRPr="00F26F85">
        <w:rPr>
          <w:lang w:val="en-US"/>
        </w:rPr>
        <w:t xml:space="preserve">, namely </w:t>
      </w:r>
      <w:r w:rsidRPr="00F26F85">
        <w:rPr>
          <w:i/>
          <w:iCs/>
          <w:lang w:val="en-US"/>
        </w:rPr>
        <w:t>Forward Contact Point</w:t>
      </w:r>
      <w:r w:rsidRPr="00F26F85">
        <w:rPr>
          <w:lang w:val="en-US"/>
        </w:rPr>
        <w:t xml:space="preserve">, </w:t>
      </w:r>
      <w:r w:rsidRPr="00F26F85">
        <w:rPr>
          <w:i/>
          <w:iCs/>
          <w:lang w:val="en-US"/>
        </w:rPr>
        <w:t>Passing Pose1</w:t>
      </w:r>
      <w:r w:rsidRPr="00F26F85">
        <w:rPr>
          <w:lang w:val="en-US"/>
        </w:rPr>
        <w:t xml:space="preserve">, </w:t>
      </w:r>
      <w:r w:rsidRPr="00F26F85">
        <w:rPr>
          <w:i/>
          <w:iCs/>
          <w:lang w:val="en-US"/>
        </w:rPr>
        <w:t>Back Contact Point</w:t>
      </w:r>
      <w:r w:rsidRPr="00F26F85">
        <w:rPr>
          <w:lang w:val="en-US"/>
        </w:rPr>
        <w:t xml:space="preserve"> and </w:t>
      </w:r>
      <w:r w:rsidRPr="00F26F85">
        <w:rPr>
          <w:i/>
          <w:iCs/>
          <w:lang w:val="en-US"/>
        </w:rPr>
        <w:t>Passing Pose 2</w:t>
      </w:r>
      <w:r w:rsidRPr="00F26F85">
        <w:rPr>
          <w:lang w:val="en-US"/>
        </w:rPr>
        <w:t>. Frames that are drawn between these key poses (traditionally known as in-betweens/</w:t>
      </w:r>
      <w:proofErr w:type="spellStart"/>
      <w:r w:rsidR="005E5388">
        <w:fldChar w:fldCharType="begin"/>
      </w:r>
      <w:r w:rsidR="00713ADB" w:rsidRPr="003A6DA8">
        <w:rPr>
          <w:lang w:val="en-US"/>
        </w:rPr>
        <w:instrText>HYPERLINK "http://en.wikipedia.org/wiki/Inbetweening" \o "Inbetweening"</w:instrText>
      </w:r>
      <w:r w:rsidR="005E5388">
        <w:fldChar w:fldCharType="separate"/>
      </w:r>
      <w:r w:rsidRPr="00F26F85">
        <w:rPr>
          <w:rStyle w:val="Hipercze"/>
          <w:color w:val="auto"/>
          <w:u w:val="none"/>
          <w:lang w:val="en-US"/>
        </w:rPr>
        <w:t>Inbetweening</w:t>
      </w:r>
      <w:proofErr w:type="spellEnd"/>
      <w:r w:rsidR="005E5388">
        <w:fldChar w:fldCharType="end"/>
      </w:r>
      <w:r w:rsidRPr="00F26F85">
        <w:rPr>
          <w:lang w:val="en-US"/>
        </w:rPr>
        <w:t>) are either hand-drawn or using computer software to interpolate them.</w:t>
      </w:r>
    </w:p>
    <w:p w:rsidR="0039042D" w:rsidRPr="00F26F85" w:rsidRDefault="0039042D" w:rsidP="0039042D">
      <w:pPr>
        <w:rPr>
          <w:lang w:val="en-US"/>
        </w:rPr>
      </w:pPr>
    </w:p>
    <w:p w:rsidR="0039042D" w:rsidRPr="003A6DA8" w:rsidRDefault="005E5388" w:rsidP="0039042D">
      <w:pPr>
        <w:rPr>
          <w:lang w:val="en-US"/>
        </w:rPr>
      </w:pPr>
      <w:hyperlink r:id="rId1" w:tooltip="Enlarge" w:history="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en.wikipedia.org/wiki/File:Breakdown_of_Walk_Cycle.jpg" title="&quot;Enlarge&quot;" style="width:11.25pt;height:8.25pt" o:button="t"/>
          </w:pict>
        </w:r>
      </w:hyperlink>
      <w:r w:rsidR="0039042D" w:rsidRPr="00F26F85">
        <w:rPr>
          <w:lang w:val="en-US"/>
        </w:rPr>
        <w:t>Breakdown of Walk Cycle</w:t>
      </w:r>
    </w:p>
    <w:p w:rsidR="0039042D" w:rsidRPr="00F26F85" w:rsidRDefault="0039042D" w:rsidP="0039042D">
      <w:pPr>
        <w:pStyle w:val="NormalnyWeb"/>
        <w:rPr>
          <w:lang w:val="en-US"/>
        </w:rPr>
      </w:pPr>
      <w:r w:rsidRPr="00F26F85">
        <w:rPr>
          <w:lang w:val="en-US"/>
        </w:rPr>
        <w:t xml:space="preserve">Besides the apparent move of the legs, many </w:t>
      </w:r>
      <w:proofErr w:type="gramStart"/>
      <w:r w:rsidRPr="00F26F85">
        <w:rPr>
          <w:lang w:val="en-US"/>
        </w:rPr>
        <w:t>more  details</w:t>
      </w:r>
      <w:proofErr w:type="gramEnd"/>
      <w:r w:rsidRPr="00F26F85">
        <w:rPr>
          <w:lang w:val="en-US"/>
        </w:rPr>
        <w:t xml:space="preserve"> are necessary for a convincing walk cycle, like animation timing, movement of the arms, head and torsion of the whole body. </w:t>
      </w:r>
    </w:p>
    <w:p w:rsidR="0039042D" w:rsidRPr="0039042D" w:rsidRDefault="0039042D">
      <w:pPr>
        <w:pStyle w:val="Tekstkomentarza"/>
        <w:rPr>
          <w:lang w:val="en-US"/>
        </w:rPr>
      </w:pP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922E0"/>
    <w:multiLevelType w:val="multilevel"/>
    <w:tmpl w:val="5616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362D80"/>
    <w:multiLevelType w:val="multilevel"/>
    <w:tmpl w:val="A2540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61A66"/>
    <w:rsid w:val="00120380"/>
    <w:rsid w:val="00134A89"/>
    <w:rsid w:val="00160FF7"/>
    <w:rsid w:val="00186C7B"/>
    <w:rsid w:val="00193EA1"/>
    <w:rsid w:val="00290E96"/>
    <w:rsid w:val="002B09CB"/>
    <w:rsid w:val="00316920"/>
    <w:rsid w:val="0039042D"/>
    <w:rsid w:val="003A6DA8"/>
    <w:rsid w:val="0052734A"/>
    <w:rsid w:val="005350DE"/>
    <w:rsid w:val="00542A8A"/>
    <w:rsid w:val="0054721A"/>
    <w:rsid w:val="005674EA"/>
    <w:rsid w:val="005A2C6F"/>
    <w:rsid w:val="005A6E27"/>
    <w:rsid w:val="005E5388"/>
    <w:rsid w:val="007014FD"/>
    <w:rsid w:val="00713ADB"/>
    <w:rsid w:val="007C00E3"/>
    <w:rsid w:val="0082741F"/>
    <w:rsid w:val="00961A66"/>
    <w:rsid w:val="009675BE"/>
    <w:rsid w:val="009E6796"/>
    <w:rsid w:val="00A44361"/>
    <w:rsid w:val="00AE34D2"/>
    <w:rsid w:val="00BC563E"/>
    <w:rsid w:val="00C67C5B"/>
    <w:rsid w:val="00C90202"/>
    <w:rsid w:val="00D6679C"/>
    <w:rsid w:val="00E5510D"/>
    <w:rsid w:val="00ED5D94"/>
    <w:rsid w:val="00F25D3F"/>
    <w:rsid w:val="00F26F85"/>
    <w:rsid w:val="00F964E6"/>
    <w:rsid w:val="00FC1E9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721A"/>
  </w:style>
  <w:style w:type="paragraph" w:styleId="Nagwek2">
    <w:name w:val="heading 2"/>
    <w:basedOn w:val="Normalny"/>
    <w:link w:val="Nagwek2Znak"/>
    <w:uiPriority w:val="9"/>
    <w:qFormat/>
    <w:rsid w:val="00290E96"/>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290E96"/>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964E6"/>
    <w:rPr>
      <w:color w:val="0000FF"/>
      <w:u w:val="single"/>
    </w:rPr>
  </w:style>
  <w:style w:type="paragraph" w:styleId="NormalnyWeb">
    <w:name w:val="Normal (Web)"/>
    <w:basedOn w:val="Normalny"/>
    <w:uiPriority w:val="99"/>
    <w:semiHidden/>
    <w:unhideWhenUsed/>
    <w:rsid w:val="009E679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39042D"/>
    <w:rPr>
      <w:sz w:val="16"/>
      <w:szCs w:val="16"/>
    </w:rPr>
  </w:style>
  <w:style w:type="paragraph" w:styleId="Tekstkomentarza">
    <w:name w:val="annotation text"/>
    <w:basedOn w:val="Normalny"/>
    <w:link w:val="TekstkomentarzaZnak"/>
    <w:uiPriority w:val="99"/>
    <w:semiHidden/>
    <w:unhideWhenUsed/>
    <w:rsid w:val="0039042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9042D"/>
    <w:rPr>
      <w:sz w:val="20"/>
      <w:szCs w:val="20"/>
    </w:rPr>
  </w:style>
  <w:style w:type="paragraph" w:styleId="Tematkomentarza">
    <w:name w:val="annotation subject"/>
    <w:basedOn w:val="Tekstkomentarza"/>
    <w:next w:val="Tekstkomentarza"/>
    <w:link w:val="TematkomentarzaZnak"/>
    <w:uiPriority w:val="99"/>
    <w:semiHidden/>
    <w:unhideWhenUsed/>
    <w:rsid w:val="0039042D"/>
    <w:rPr>
      <w:b/>
      <w:bCs/>
    </w:rPr>
  </w:style>
  <w:style w:type="character" w:customStyle="1" w:styleId="TematkomentarzaZnak">
    <w:name w:val="Temat komentarza Znak"/>
    <w:basedOn w:val="TekstkomentarzaZnak"/>
    <w:link w:val="Tematkomentarza"/>
    <w:uiPriority w:val="99"/>
    <w:semiHidden/>
    <w:rsid w:val="0039042D"/>
    <w:rPr>
      <w:b/>
      <w:bCs/>
    </w:rPr>
  </w:style>
  <w:style w:type="paragraph" w:styleId="Tekstdymka">
    <w:name w:val="Balloon Text"/>
    <w:basedOn w:val="Normalny"/>
    <w:link w:val="TekstdymkaZnak"/>
    <w:uiPriority w:val="99"/>
    <w:semiHidden/>
    <w:unhideWhenUsed/>
    <w:rsid w:val="0039042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9042D"/>
    <w:rPr>
      <w:rFonts w:ascii="Tahoma" w:hAnsi="Tahoma" w:cs="Tahoma"/>
      <w:sz w:val="16"/>
      <w:szCs w:val="16"/>
    </w:rPr>
  </w:style>
  <w:style w:type="character" w:customStyle="1" w:styleId="Nagwek2Znak">
    <w:name w:val="Nagłówek 2 Znak"/>
    <w:basedOn w:val="Domylnaczcionkaakapitu"/>
    <w:link w:val="Nagwek2"/>
    <w:uiPriority w:val="9"/>
    <w:rsid w:val="00290E96"/>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290E96"/>
    <w:rPr>
      <w:rFonts w:ascii="Times New Roman" w:eastAsia="Times New Roman" w:hAnsi="Times New Roman" w:cs="Times New Roman"/>
      <w:b/>
      <w:bCs/>
      <w:sz w:val="27"/>
      <w:szCs w:val="27"/>
      <w:lang w:eastAsia="pl-PL"/>
    </w:rPr>
  </w:style>
  <w:style w:type="paragraph" w:customStyle="1" w:styleId="heading6">
    <w:name w:val="heading6"/>
    <w:basedOn w:val="Normalny"/>
    <w:rsid w:val="00290E9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Zagicieodgryformularza">
    <w:name w:val="HTML Top of Form"/>
    <w:basedOn w:val="Normalny"/>
    <w:next w:val="Normalny"/>
    <w:link w:val="ZagicieodgryformularzaZnak"/>
    <w:hidden/>
    <w:uiPriority w:val="99"/>
    <w:semiHidden/>
    <w:unhideWhenUsed/>
    <w:rsid w:val="00290E96"/>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290E96"/>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290E96"/>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290E96"/>
    <w:rPr>
      <w:rFonts w:ascii="Arial" w:eastAsia="Times New Roman" w:hAnsi="Arial" w:cs="Arial"/>
      <w:vanish/>
      <w:sz w:val="16"/>
      <w:szCs w:val="16"/>
      <w:lang w:eastAsia="pl-PL"/>
    </w:rPr>
  </w:style>
</w:styles>
</file>

<file path=word/webSettings.xml><?xml version="1.0" encoding="utf-8"?>
<w:webSettings xmlns:r="http://schemas.openxmlformats.org/officeDocument/2006/relationships" xmlns:w="http://schemas.openxmlformats.org/wordprocessingml/2006/main">
  <w:divs>
    <w:div w:id="115758971">
      <w:bodyDiv w:val="1"/>
      <w:marLeft w:val="0"/>
      <w:marRight w:val="0"/>
      <w:marTop w:val="0"/>
      <w:marBottom w:val="0"/>
      <w:divBdr>
        <w:top w:val="none" w:sz="0" w:space="0" w:color="auto"/>
        <w:left w:val="none" w:sz="0" w:space="0" w:color="auto"/>
        <w:bottom w:val="none" w:sz="0" w:space="0" w:color="auto"/>
        <w:right w:val="none" w:sz="0" w:space="0" w:color="auto"/>
      </w:divBdr>
    </w:div>
    <w:div w:id="230317007">
      <w:bodyDiv w:val="1"/>
      <w:marLeft w:val="0"/>
      <w:marRight w:val="0"/>
      <w:marTop w:val="0"/>
      <w:marBottom w:val="0"/>
      <w:divBdr>
        <w:top w:val="none" w:sz="0" w:space="0" w:color="auto"/>
        <w:left w:val="none" w:sz="0" w:space="0" w:color="auto"/>
        <w:bottom w:val="none" w:sz="0" w:space="0" w:color="auto"/>
        <w:right w:val="none" w:sz="0" w:space="0" w:color="auto"/>
      </w:divBdr>
    </w:div>
    <w:div w:id="401031161">
      <w:bodyDiv w:val="1"/>
      <w:marLeft w:val="0"/>
      <w:marRight w:val="0"/>
      <w:marTop w:val="0"/>
      <w:marBottom w:val="0"/>
      <w:divBdr>
        <w:top w:val="none" w:sz="0" w:space="0" w:color="auto"/>
        <w:left w:val="none" w:sz="0" w:space="0" w:color="auto"/>
        <w:bottom w:val="none" w:sz="0" w:space="0" w:color="auto"/>
        <w:right w:val="none" w:sz="0" w:space="0" w:color="auto"/>
      </w:divBdr>
      <w:divsChild>
        <w:div w:id="1657685421">
          <w:marLeft w:val="0"/>
          <w:marRight w:val="0"/>
          <w:marTop w:val="0"/>
          <w:marBottom w:val="0"/>
          <w:divBdr>
            <w:top w:val="none" w:sz="0" w:space="0" w:color="auto"/>
            <w:left w:val="none" w:sz="0" w:space="0" w:color="auto"/>
            <w:bottom w:val="none" w:sz="0" w:space="0" w:color="auto"/>
            <w:right w:val="none" w:sz="0" w:space="0" w:color="auto"/>
          </w:divBdr>
          <w:divsChild>
            <w:div w:id="768433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8062269">
          <w:marLeft w:val="0"/>
          <w:marRight w:val="0"/>
          <w:marTop w:val="0"/>
          <w:marBottom w:val="0"/>
          <w:divBdr>
            <w:top w:val="none" w:sz="0" w:space="0" w:color="auto"/>
            <w:left w:val="none" w:sz="0" w:space="0" w:color="auto"/>
            <w:bottom w:val="none" w:sz="0" w:space="0" w:color="auto"/>
            <w:right w:val="none" w:sz="0" w:space="0" w:color="auto"/>
          </w:divBdr>
          <w:divsChild>
            <w:div w:id="270825686">
              <w:marLeft w:val="0"/>
              <w:marRight w:val="0"/>
              <w:marTop w:val="0"/>
              <w:marBottom w:val="0"/>
              <w:divBdr>
                <w:top w:val="none" w:sz="0" w:space="0" w:color="auto"/>
                <w:left w:val="none" w:sz="0" w:space="0" w:color="auto"/>
                <w:bottom w:val="none" w:sz="0" w:space="0" w:color="auto"/>
                <w:right w:val="none" w:sz="0" w:space="0" w:color="auto"/>
              </w:divBdr>
              <w:divsChild>
                <w:div w:id="86199922">
                  <w:marLeft w:val="0"/>
                  <w:marRight w:val="0"/>
                  <w:marTop w:val="0"/>
                  <w:marBottom w:val="0"/>
                  <w:divBdr>
                    <w:top w:val="none" w:sz="0" w:space="0" w:color="auto"/>
                    <w:left w:val="none" w:sz="0" w:space="0" w:color="auto"/>
                    <w:bottom w:val="none" w:sz="0" w:space="0" w:color="auto"/>
                    <w:right w:val="none" w:sz="0" w:space="0" w:color="auto"/>
                  </w:divBdr>
                  <w:divsChild>
                    <w:div w:id="6549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63521">
              <w:marLeft w:val="0"/>
              <w:marRight w:val="0"/>
              <w:marTop w:val="0"/>
              <w:marBottom w:val="0"/>
              <w:divBdr>
                <w:top w:val="none" w:sz="0" w:space="0" w:color="auto"/>
                <w:left w:val="none" w:sz="0" w:space="0" w:color="auto"/>
                <w:bottom w:val="none" w:sz="0" w:space="0" w:color="auto"/>
                <w:right w:val="none" w:sz="0" w:space="0" w:color="auto"/>
              </w:divBdr>
            </w:div>
            <w:div w:id="1014260280">
              <w:marLeft w:val="0"/>
              <w:marRight w:val="0"/>
              <w:marTop w:val="0"/>
              <w:marBottom w:val="0"/>
              <w:divBdr>
                <w:top w:val="none" w:sz="0" w:space="0" w:color="auto"/>
                <w:left w:val="none" w:sz="0" w:space="0" w:color="auto"/>
                <w:bottom w:val="none" w:sz="0" w:space="0" w:color="auto"/>
                <w:right w:val="none" w:sz="0" w:space="0" w:color="auto"/>
              </w:divBdr>
            </w:div>
            <w:div w:id="529492248">
              <w:marLeft w:val="0"/>
              <w:marRight w:val="0"/>
              <w:marTop w:val="0"/>
              <w:marBottom w:val="0"/>
              <w:divBdr>
                <w:top w:val="none" w:sz="0" w:space="0" w:color="auto"/>
                <w:left w:val="none" w:sz="0" w:space="0" w:color="auto"/>
                <w:bottom w:val="none" w:sz="0" w:space="0" w:color="auto"/>
                <w:right w:val="none" w:sz="0" w:space="0" w:color="auto"/>
              </w:divBdr>
            </w:div>
            <w:div w:id="1928928335">
              <w:marLeft w:val="0"/>
              <w:marRight w:val="0"/>
              <w:marTop w:val="0"/>
              <w:marBottom w:val="0"/>
              <w:divBdr>
                <w:top w:val="none" w:sz="0" w:space="0" w:color="auto"/>
                <w:left w:val="none" w:sz="0" w:space="0" w:color="auto"/>
                <w:bottom w:val="none" w:sz="0" w:space="0" w:color="auto"/>
                <w:right w:val="none" w:sz="0" w:space="0" w:color="auto"/>
              </w:divBdr>
            </w:div>
            <w:div w:id="628364195">
              <w:marLeft w:val="0"/>
              <w:marRight w:val="0"/>
              <w:marTop w:val="0"/>
              <w:marBottom w:val="0"/>
              <w:divBdr>
                <w:top w:val="none" w:sz="0" w:space="0" w:color="auto"/>
                <w:left w:val="none" w:sz="0" w:space="0" w:color="auto"/>
                <w:bottom w:val="none" w:sz="0" w:space="0" w:color="auto"/>
                <w:right w:val="none" w:sz="0" w:space="0" w:color="auto"/>
              </w:divBdr>
            </w:div>
            <w:div w:id="1715697302">
              <w:marLeft w:val="0"/>
              <w:marRight w:val="0"/>
              <w:marTop w:val="0"/>
              <w:marBottom w:val="0"/>
              <w:divBdr>
                <w:top w:val="none" w:sz="0" w:space="0" w:color="auto"/>
                <w:left w:val="none" w:sz="0" w:space="0" w:color="auto"/>
                <w:bottom w:val="none" w:sz="0" w:space="0" w:color="auto"/>
                <w:right w:val="none" w:sz="0" w:space="0" w:color="auto"/>
              </w:divBdr>
            </w:div>
            <w:div w:id="2105030662">
              <w:marLeft w:val="0"/>
              <w:marRight w:val="0"/>
              <w:marTop w:val="0"/>
              <w:marBottom w:val="0"/>
              <w:divBdr>
                <w:top w:val="none" w:sz="0" w:space="0" w:color="auto"/>
                <w:left w:val="none" w:sz="0" w:space="0" w:color="auto"/>
                <w:bottom w:val="none" w:sz="0" w:space="0" w:color="auto"/>
                <w:right w:val="none" w:sz="0" w:space="0" w:color="auto"/>
              </w:divBdr>
            </w:div>
            <w:div w:id="1704553013">
              <w:marLeft w:val="0"/>
              <w:marRight w:val="0"/>
              <w:marTop w:val="0"/>
              <w:marBottom w:val="0"/>
              <w:divBdr>
                <w:top w:val="none" w:sz="0" w:space="0" w:color="auto"/>
                <w:left w:val="none" w:sz="0" w:space="0" w:color="auto"/>
                <w:bottom w:val="none" w:sz="0" w:space="0" w:color="auto"/>
                <w:right w:val="none" w:sz="0" w:space="0" w:color="auto"/>
              </w:divBdr>
            </w:div>
            <w:div w:id="192575973">
              <w:marLeft w:val="0"/>
              <w:marRight w:val="0"/>
              <w:marTop w:val="0"/>
              <w:marBottom w:val="0"/>
              <w:divBdr>
                <w:top w:val="none" w:sz="0" w:space="0" w:color="auto"/>
                <w:left w:val="none" w:sz="0" w:space="0" w:color="auto"/>
                <w:bottom w:val="none" w:sz="0" w:space="0" w:color="auto"/>
                <w:right w:val="none" w:sz="0" w:space="0" w:color="auto"/>
              </w:divBdr>
            </w:div>
            <w:div w:id="79331274">
              <w:marLeft w:val="0"/>
              <w:marRight w:val="0"/>
              <w:marTop w:val="0"/>
              <w:marBottom w:val="0"/>
              <w:divBdr>
                <w:top w:val="none" w:sz="0" w:space="0" w:color="auto"/>
                <w:left w:val="none" w:sz="0" w:space="0" w:color="auto"/>
                <w:bottom w:val="none" w:sz="0" w:space="0" w:color="auto"/>
                <w:right w:val="none" w:sz="0" w:space="0" w:color="auto"/>
              </w:divBdr>
            </w:div>
            <w:div w:id="314601853">
              <w:marLeft w:val="0"/>
              <w:marRight w:val="0"/>
              <w:marTop w:val="0"/>
              <w:marBottom w:val="0"/>
              <w:divBdr>
                <w:top w:val="none" w:sz="0" w:space="0" w:color="auto"/>
                <w:left w:val="none" w:sz="0" w:space="0" w:color="auto"/>
                <w:bottom w:val="none" w:sz="0" w:space="0" w:color="auto"/>
                <w:right w:val="none" w:sz="0" w:space="0" w:color="auto"/>
              </w:divBdr>
            </w:div>
          </w:divsChild>
        </w:div>
        <w:div w:id="535585890">
          <w:marLeft w:val="0"/>
          <w:marRight w:val="0"/>
          <w:marTop w:val="0"/>
          <w:marBottom w:val="0"/>
          <w:divBdr>
            <w:top w:val="none" w:sz="0" w:space="0" w:color="auto"/>
            <w:left w:val="none" w:sz="0" w:space="0" w:color="auto"/>
            <w:bottom w:val="none" w:sz="0" w:space="0" w:color="auto"/>
            <w:right w:val="none" w:sz="0" w:space="0" w:color="auto"/>
          </w:divBdr>
        </w:div>
      </w:divsChild>
    </w:div>
    <w:div w:id="402026955">
      <w:bodyDiv w:val="1"/>
      <w:marLeft w:val="0"/>
      <w:marRight w:val="0"/>
      <w:marTop w:val="0"/>
      <w:marBottom w:val="0"/>
      <w:divBdr>
        <w:top w:val="none" w:sz="0" w:space="0" w:color="auto"/>
        <w:left w:val="none" w:sz="0" w:space="0" w:color="auto"/>
        <w:bottom w:val="none" w:sz="0" w:space="0" w:color="auto"/>
        <w:right w:val="none" w:sz="0" w:space="0" w:color="auto"/>
      </w:divBdr>
      <w:divsChild>
        <w:div w:id="173107078">
          <w:marLeft w:val="0"/>
          <w:marRight w:val="0"/>
          <w:marTop w:val="0"/>
          <w:marBottom w:val="0"/>
          <w:divBdr>
            <w:top w:val="none" w:sz="0" w:space="0" w:color="auto"/>
            <w:left w:val="none" w:sz="0" w:space="0" w:color="auto"/>
            <w:bottom w:val="none" w:sz="0" w:space="0" w:color="auto"/>
            <w:right w:val="none" w:sz="0" w:space="0" w:color="auto"/>
          </w:divBdr>
          <w:divsChild>
            <w:div w:id="875507225">
              <w:marLeft w:val="0"/>
              <w:marRight w:val="0"/>
              <w:marTop w:val="0"/>
              <w:marBottom w:val="0"/>
              <w:divBdr>
                <w:top w:val="none" w:sz="0" w:space="0" w:color="auto"/>
                <w:left w:val="none" w:sz="0" w:space="0" w:color="auto"/>
                <w:bottom w:val="none" w:sz="0" w:space="0" w:color="auto"/>
                <w:right w:val="none" w:sz="0" w:space="0" w:color="auto"/>
              </w:divBdr>
              <w:divsChild>
                <w:div w:id="854197183">
                  <w:marLeft w:val="0"/>
                  <w:marRight w:val="0"/>
                  <w:marTop w:val="0"/>
                  <w:marBottom w:val="0"/>
                  <w:divBdr>
                    <w:top w:val="none" w:sz="0" w:space="0" w:color="auto"/>
                    <w:left w:val="none" w:sz="0" w:space="0" w:color="auto"/>
                    <w:bottom w:val="none" w:sz="0" w:space="0" w:color="auto"/>
                    <w:right w:val="none" w:sz="0" w:space="0" w:color="auto"/>
                  </w:divBdr>
                  <w:divsChild>
                    <w:div w:id="169576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en.wikipedia.org/wiki/File:Breakdown_of_Walk_Cycle.jpg"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ehow.com/video_2373728_breakdown-animation-walk-cycl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how.com/video_2373728_breakdown-animation-walk-cycle.html" TargetMode="Externa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453</Words>
  <Characters>2448</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dc:creator>
  <cp:keywords/>
  <dc:description/>
  <cp:lastModifiedBy>dorota</cp:lastModifiedBy>
  <cp:revision>18</cp:revision>
  <dcterms:created xsi:type="dcterms:W3CDTF">2012-05-03T19:42:00Z</dcterms:created>
  <dcterms:modified xsi:type="dcterms:W3CDTF">2017-11-16T20:06:00Z</dcterms:modified>
</cp:coreProperties>
</file>