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0E3" w:rsidRPr="00CD4FBA" w:rsidRDefault="00FB65C0" w:rsidP="000E331B">
      <w:pPr>
        <w:jc w:val="both"/>
        <w:rPr>
          <w:rFonts w:ascii="Times New Roman" w:hAnsi="Times New Roman" w:cs="Times New Roman"/>
          <w:b/>
          <w:sz w:val="24"/>
          <w:szCs w:val="24"/>
          <w:lang w:val="en-US"/>
        </w:rPr>
      </w:pPr>
      <w:r w:rsidRPr="00CD4FBA">
        <w:rPr>
          <w:rFonts w:ascii="Times New Roman" w:hAnsi="Times New Roman" w:cs="Times New Roman"/>
          <w:b/>
          <w:sz w:val="24"/>
          <w:szCs w:val="24"/>
          <w:lang w:val="en-US"/>
        </w:rPr>
        <w:t xml:space="preserve"> 3D Stop-motion Animation</w:t>
      </w:r>
      <w:r w:rsidR="00546548" w:rsidRPr="00546548">
        <w:rPr>
          <w:lang w:val="en-US"/>
        </w:rPr>
        <w:t xml:space="preserve"> </w:t>
      </w:r>
      <w:r w:rsidR="007E2FAF">
        <w:rPr>
          <w:lang w:val="en-US"/>
        </w:rPr>
        <w:t xml:space="preserve"> </w:t>
      </w:r>
      <w:r w:rsidR="00546548" w:rsidRPr="00546548">
        <w:rPr>
          <w:rFonts w:ascii="Times New Roman" w:hAnsi="Times New Roman" w:cs="Times New Roman"/>
          <w:b/>
          <w:sz w:val="24"/>
          <w:szCs w:val="24"/>
          <w:lang w:val="en-US"/>
        </w:rPr>
        <w:t>https://www.youtube.com/watch?v=2oKNcAenEJo</w:t>
      </w:r>
    </w:p>
    <w:p w:rsidR="00FE5E1D" w:rsidRDefault="00FE5E1D"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sidRPr="00FE5E1D">
        <w:rPr>
          <w:rFonts w:ascii="Times New Roman" w:eastAsia="Times New Roman" w:hAnsi="Times New Roman" w:cs="Times New Roman"/>
          <w:b/>
          <w:bCs/>
          <w:sz w:val="24"/>
          <w:szCs w:val="24"/>
          <w:lang w:val="en-US" w:eastAsia="pl-PL"/>
        </w:rPr>
        <w:t>Stop motion</w:t>
      </w:r>
      <w:r w:rsidRPr="00FE5E1D">
        <w:rPr>
          <w:rFonts w:ascii="Times New Roman" w:eastAsia="Times New Roman" w:hAnsi="Times New Roman" w:cs="Times New Roman"/>
          <w:sz w:val="24"/>
          <w:szCs w:val="24"/>
          <w:lang w:val="en-US" w:eastAsia="pl-PL"/>
        </w:rPr>
        <w:t xml:space="preserve"> (also known as </w:t>
      </w:r>
      <w:r w:rsidRPr="00FE5E1D">
        <w:rPr>
          <w:rFonts w:ascii="Times New Roman" w:eastAsia="Times New Roman" w:hAnsi="Times New Roman" w:cs="Times New Roman"/>
          <w:b/>
          <w:bCs/>
          <w:sz w:val="24"/>
          <w:szCs w:val="24"/>
          <w:lang w:val="en-US" w:eastAsia="pl-PL"/>
        </w:rPr>
        <w:t>stop frame</w:t>
      </w:r>
      <w:r w:rsidRPr="00FE5E1D">
        <w:rPr>
          <w:rFonts w:ascii="Times New Roman" w:eastAsia="Times New Roman" w:hAnsi="Times New Roman" w:cs="Times New Roman"/>
          <w:sz w:val="24"/>
          <w:szCs w:val="24"/>
          <w:lang w:val="en-US" w:eastAsia="pl-PL"/>
        </w:rPr>
        <w:t xml:space="preserve">) is an </w:t>
      </w:r>
      <w:hyperlink r:id="rId5" w:tooltip="Animation" w:history="1">
        <w:r w:rsidRPr="00807F15">
          <w:rPr>
            <w:rFonts w:ascii="Times New Roman" w:eastAsia="Times New Roman" w:hAnsi="Times New Roman" w:cs="Times New Roman"/>
            <w:sz w:val="24"/>
            <w:szCs w:val="24"/>
            <w:lang w:val="en-US" w:eastAsia="pl-PL"/>
          </w:rPr>
          <w:t>animation</w:t>
        </w:r>
      </w:hyperlink>
      <w:r w:rsidRPr="00FE5E1D">
        <w:rPr>
          <w:rFonts w:ascii="Times New Roman" w:eastAsia="Times New Roman" w:hAnsi="Times New Roman" w:cs="Times New Roman"/>
          <w:sz w:val="24"/>
          <w:szCs w:val="24"/>
          <w:lang w:val="en-US" w:eastAsia="pl-PL"/>
        </w:rPr>
        <w:t xml:space="preserve"> technique to make a physically manipulated object appear to move on its own. The obje</w:t>
      </w:r>
      <w:r w:rsidR="000E331B">
        <w:rPr>
          <w:rFonts w:ascii="Times New Roman" w:eastAsia="Times New Roman" w:hAnsi="Times New Roman" w:cs="Times New Roman"/>
          <w:sz w:val="24"/>
          <w:szCs w:val="24"/>
          <w:lang w:val="en-US" w:eastAsia="pl-PL"/>
        </w:rPr>
        <w:t xml:space="preserve">ct is moved a bit </w:t>
      </w:r>
      <w:r w:rsidRPr="00FE5E1D">
        <w:rPr>
          <w:rFonts w:ascii="Times New Roman" w:eastAsia="Times New Roman" w:hAnsi="Times New Roman" w:cs="Times New Roman"/>
          <w:sz w:val="24"/>
          <w:szCs w:val="24"/>
          <w:lang w:val="en-US" w:eastAsia="pl-PL"/>
        </w:rPr>
        <w:t xml:space="preserve">between individually photographed frames, creating the illusion of movement when the series of frames is played as a continuous sequence. Dolls with movable joints or </w:t>
      </w:r>
      <w:hyperlink r:id="rId6" w:tooltip="Plasticine" w:history="1">
        <w:r w:rsidRPr="00807F15">
          <w:rPr>
            <w:rFonts w:ascii="Times New Roman" w:eastAsia="Times New Roman" w:hAnsi="Times New Roman" w:cs="Times New Roman"/>
            <w:sz w:val="24"/>
            <w:szCs w:val="24"/>
            <w:lang w:val="en-US" w:eastAsia="pl-PL"/>
          </w:rPr>
          <w:t>clay</w:t>
        </w:r>
      </w:hyperlink>
      <w:r w:rsidRPr="00807F15">
        <w:rPr>
          <w:rFonts w:ascii="Times New Roman" w:eastAsia="Times New Roman" w:hAnsi="Times New Roman" w:cs="Times New Roman"/>
          <w:sz w:val="24"/>
          <w:szCs w:val="24"/>
          <w:lang w:val="en-US" w:eastAsia="pl-PL"/>
        </w:rPr>
        <w:t xml:space="preserve"> </w:t>
      </w:r>
      <w:r w:rsidRPr="00FE5E1D">
        <w:rPr>
          <w:rFonts w:ascii="Times New Roman" w:eastAsia="Times New Roman" w:hAnsi="Times New Roman" w:cs="Times New Roman"/>
          <w:sz w:val="24"/>
          <w:szCs w:val="24"/>
          <w:lang w:val="en-US" w:eastAsia="pl-PL"/>
        </w:rPr>
        <w:t xml:space="preserve">figures are often used in stop motion for their ease of repositioning. Stop motion animation using clay is called </w:t>
      </w:r>
      <w:hyperlink r:id="rId7" w:tooltip="Clay animation" w:history="1">
        <w:r w:rsidRPr="00807F15">
          <w:rPr>
            <w:rFonts w:ascii="Times New Roman" w:eastAsia="Times New Roman" w:hAnsi="Times New Roman" w:cs="Times New Roman"/>
            <w:sz w:val="24"/>
            <w:szCs w:val="24"/>
            <w:lang w:val="en-US" w:eastAsia="pl-PL"/>
          </w:rPr>
          <w:t>clay animation</w:t>
        </w:r>
      </w:hyperlink>
      <w:r w:rsidRPr="00FE5E1D">
        <w:rPr>
          <w:rFonts w:ascii="Times New Roman" w:eastAsia="Times New Roman" w:hAnsi="Times New Roman" w:cs="Times New Roman"/>
          <w:sz w:val="24"/>
          <w:szCs w:val="24"/>
          <w:lang w:val="en-US" w:eastAsia="pl-PL"/>
        </w:rPr>
        <w:t xml:space="preserve"> or "clay </w:t>
      </w:r>
      <w:proofErr w:type="spellStart"/>
      <w:r w:rsidRPr="00FE5E1D">
        <w:rPr>
          <w:rFonts w:ascii="Times New Roman" w:eastAsia="Times New Roman" w:hAnsi="Times New Roman" w:cs="Times New Roman"/>
          <w:sz w:val="24"/>
          <w:szCs w:val="24"/>
          <w:lang w:val="en-US" w:eastAsia="pl-PL"/>
        </w:rPr>
        <w:t>mation</w:t>
      </w:r>
      <w:proofErr w:type="spellEnd"/>
      <w:r w:rsidRPr="00FE5E1D">
        <w:rPr>
          <w:rFonts w:ascii="Times New Roman" w:eastAsia="Times New Roman" w:hAnsi="Times New Roman" w:cs="Times New Roman"/>
          <w:sz w:val="24"/>
          <w:szCs w:val="24"/>
          <w:lang w:val="en-US" w:eastAsia="pl-PL"/>
        </w:rPr>
        <w:t>".</w:t>
      </w:r>
    </w:p>
    <w:p w:rsidR="00FB65C0" w:rsidRDefault="00FB65C0" w:rsidP="000E331B">
      <w:pPr>
        <w:jc w:val="both"/>
        <w:rPr>
          <w:rFonts w:ascii="Times New Roman" w:hAnsi="Times New Roman" w:cs="Times New Roman"/>
          <w:sz w:val="24"/>
          <w:szCs w:val="24"/>
          <w:lang w:val="en-US"/>
        </w:rPr>
      </w:pPr>
      <w:r w:rsidRPr="00FB65C0">
        <w:rPr>
          <w:rFonts w:ascii="Times New Roman" w:hAnsi="Times New Roman" w:cs="Times New Roman"/>
          <w:sz w:val="24"/>
          <w:szCs w:val="24"/>
          <w:lang w:val="en-US"/>
        </w:rPr>
        <w:t xml:space="preserve">3D stop-motion animation </w:t>
      </w:r>
      <w:r>
        <w:rPr>
          <w:rFonts w:ascii="Times New Roman" w:hAnsi="Times New Roman" w:cs="Times New Roman"/>
          <w:sz w:val="24"/>
          <w:szCs w:val="24"/>
          <w:lang w:val="en-US"/>
        </w:rPr>
        <w:t>h</w:t>
      </w:r>
      <w:r w:rsidRPr="00FB65C0">
        <w:rPr>
          <w:rFonts w:ascii="Times New Roman" w:hAnsi="Times New Roman" w:cs="Times New Roman"/>
          <w:sz w:val="24"/>
          <w:szCs w:val="24"/>
          <w:lang w:val="en-US"/>
        </w:rPr>
        <w:t>as two distinct stories</w:t>
      </w:r>
      <w:r>
        <w:rPr>
          <w:rFonts w:ascii="Times New Roman" w:hAnsi="Times New Roman" w:cs="Times New Roman"/>
          <w:sz w:val="24"/>
          <w:szCs w:val="24"/>
          <w:lang w:val="en-US"/>
        </w:rPr>
        <w:t>:</w:t>
      </w:r>
    </w:p>
    <w:p w:rsidR="00FB65C0" w:rsidRPr="000E331B" w:rsidRDefault="000E331B" w:rsidP="000E331B">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B65C0" w:rsidRPr="000E331B">
        <w:rPr>
          <w:rFonts w:ascii="Times New Roman" w:hAnsi="Times New Roman" w:cs="Times New Roman"/>
          <w:sz w:val="24"/>
          <w:szCs w:val="24"/>
          <w:lang w:val="en-US"/>
        </w:rPr>
        <w:t>The first is the largely European tradition of short stop-motion films made by individual artists, and stop-motion series principally made for children`s television.</w:t>
      </w:r>
    </w:p>
    <w:p w:rsidR="00FB65C0" w:rsidRPr="000E331B" w:rsidRDefault="000E331B" w:rsidP="000E331B">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B65C0" w:rsidRPr="000E331B">
        <w:rPr>
          <w:rFonts w:ascii="Times New Roman" w:hAnsi="Times New Roman" w:cs="Times New Roman"/>
          <w:sz w:val="24"/>
          <w:szCs w:val="24"/>
          <w:lang w:val="en-US"/>
        </w:rPr>
        <w:t>The second, and predominantly Hollywood tradition, is the ‘invisible’ history of stop-motion animation as a branch of special effects for feature length films</w:t>
      </w:r>
      <w:r w:rsidR="009E138F" w:rsidRPr="000E331B">
        <w:rPr>
          <w:rFonts w:ascii="Times New Roman" w:hAnsi="Times New Roman" w:cs="Times New Roman"/>
          <w:sz w:val="24"/>
          <w:szCs w:val="24"/>
          <w:lang w:val="en-US"/>
        </w:rPr>
        <w:t xml:space="preserve">. </w:t>
      </w:r>
      <w:r w:rsidR="000D086F" w:rsidRPr="000E331B">
        <w:rPr>
          <w:rFonts w:ascii="Times New Roman" w:hAnsi="Times New Roman" w:cs="Times New Roman"/>
          <w:sz w:val="24"/>
          <w:szCs w:val="24"/>
          <w:lang w:val="en-US"/>
        </w:rPr>
        <w:t>Willis O`Brien groundb</w:t>
      </w:r>
      <w:r w:rsidR="004474C5" w:rsidRPr="000E331B">
        <w:rPr>
          <w:rFonts w:ascii="Times New Roman" w:hAnsi="Times New Roman" w:cs="Times New Roman"/>
          <w:sz w:val="24"/>
          <w:szCs w:val="24"/>
          <w:lang w:val="en-US"/>
        </w:rPr>
        <w:t xml:space="preserve">reaking stop-motion animation in King Kong (1930) proved profoundly influential on generation of film-makers; he employed ’rear projection’ </w:t>
      </w:r>
      <w:commentRangeStart w:id="0"/>
      <w:r w:rsidR="004474C5" w:rsidRPr="000E331B">
        <w:rPr>
          <w:rFonts w:ascii="Times New Roman" w:hAnsi="Times New Roman" w:cs="Times New Roman"/>
          <w:sz w:val="24"/>
          <w:szCs w:val="24"/>
          <w:lang w:val="en-US"/>
        </w:rPr>
        <w:t>system</w:t>
      </w:r>
      <w:commentRangeEnd w:id="0"/>
      <w:r w:rsidR="00807F15">
        <w:rPr>
          <w:rStyle w:val="Odwoaniedokomentarza"/>
        </w:rPr>
        <w:commentReference w:id="0"/>
      </w:r>
      <w:r w:rsidR="004474C5" w:rsidRPr="000E331B">
        <w:rPr>
          <w:rFonts w:ascii="Times New Roman" w:hAnsi="Times New Roman" w:cs="Times New Roman"/>
          <w:sz w:val="24"/>
          <w:szCs w:val="24"/>
          <w:lang w:val="en-US"/>
        </w:rPr>
        <w:t xml:space="preserve"> which combined background live action with foreground miniature animation.</w:t>
      </w:r>
    </w:p>
    <w:p w:rsidR="00194972" w:rsidRDefault="00194972" w:rsidP="000E331B">
      <w:pPr>
        <w:jc w:val="both"/>
        <w:rPr>
          <w:rFonts w:ascii="Times New Roman" w:hAnsi="Times New Roman" w:cs="Times New Roman"/>
          <w:sz w:val="24"/>
          <w:szCs w:val="24"/>
          <w:lang w:val="en-US"/>
        </w:rPr>
      </w:pPr>
      <w:r>
        <w:rPr>
          <w:rFonts w:ascii="Times New Roman" w:hAnsi="Times New Roman" w:cs="Times New Roman"/>
          <w:sz w:val="24"/>
          <w:szCs w:val="24"/>
          <w:lang w:val="en-US"/>
        </w:rPr>
        <w:t>3D stop-animation has got two principal approaches using either:</w:t>
      </w:r>
      <w:r w:rsidR="00A06DF0">
        <w:rPr>
          <w:rFonts w:ascii="Times New Roman" w:hAnsi="Times New Roman" w:cs="Times New Roman"/>
          <w:sz w:val="24"/>
          <w:szCs w:val="24"/>
          <w:lang w:val="en-US"/>
        </w:rPr>
        <w:t xml:space="preserve"> puppets / </w:t>
      </w:r>
      <w:r w:rsidR="000E331B">
        <w:rPr>
          <w:rFonts w:ascii="Times New Roman" w:hAnsi="Times New Roman" w:cs="Times New Roman"/>
          <w:sz w:val="24"/>
          <w:szCs w:val="24"/>
          <w:lang w:val="en-US"/>
        </w:rPr>
        <w:t xml:space="preserve">clay models or objects / </w:t>
      </w:r>
      <w:proofErr w:type="spellStart"/>
      <w:r w:rsidR="000E331B">
        <w:rPr>
          <w:rFonts w:ascii="Times New Roman" w:hAnsi="Times New Roman" w:cs="Times New Roman"/>
          <w:sz w:val="24"/>
          <w:szCs w:val="24"/>
          <w:lang w:val="en-US"/>
        </w:rPr>
        <w:t>artefacts</w:t>
      </w:r>
      <w:proofErr w:type="spellEnd"/>
    </w:p>
    <w:p w:rsidR="00FE5E1D" w:rsidRPr="000E331B" w:rsidRDefault="00194972" w:rsidP="000E331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E5E1D" w:rsidRPr="007D3DFD">
        <w:rPr>
          <w:rFonts w:ascii="Times New Roman" w:eastAsia="Times New Roman" w:hAnsi="Times New Roman" w:cs="Times New Roman"/>
          <w:sz w:val="24"/>
          <w:szCs w:val="24"/>
          <w:u w:val="single"/>
          <w:lang w:val="en-US" w:eastAsia="pl-PL"/>
        </w:rPr>
        <w:t>Clay Animation</w:t>
      </w:r>
    </w:p>
    <w:p w:rsidR="00FE5E1D" w:rsidRDefault="00FE5E1D"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It offers a possibility of working with an ‘everyday’ material and fashioning work</w:t>
      </w:r>
      <w:r w:rsidR="000E331B">
        <w:rPr>
          <w:rFonts w:ascii="Times New Roman" w:eastAsia="Times New Roman" w:hAnsi="Times New Roman" w:cs="Times New Roman"/>
          <w:sz w:val="24"/>
          <w:szCs w:val="24"/>
          <w:lang w:val="en-US" w:eastAsia="pl-PL"/>
        </w:rPr>
        <w:t xml:space="preserve">, which </w:t>
      </w:r>
      <w:r w:rsidR="001E0F9C">
        <w:rPr>
          <w:rFonts w:ascii="Times New Roman" w:eastAsia="Times New Roman" w:hAnsi="Times New Roman" w:cs="Times New Roman"/>
          <w:sz w:val="24"/>
          <w:szCs w:val="24"/>
          <w:lang w:val="en-US" w:eastAsia="pl-PL"/>
        </w:rPr>
        <w:t xml:space="preserve">demonstrates the ‘hands-on’ nature of the </w:t>
      </w:r>
      <w:r w:rsidR="000E331B">
        <w:rPr>
          <w:rFonts w:ascii="Times New Roman" w:eastAsia="Times New Roman" w:hAnsi="Times New Roman" w:cs="Times New Roman"/>
          <w:sz w:val="24"/>
          <w:szCs w:val="24"/>
          <w:lang w:val="en-US" w:eastAsia="pl-PL"/>
        </w:rPr>
        <w:t>process.</w:t>
      </w:r>
      <w:r w:rsidR="001E0F9C">
        <w:rPr>
          <w:rFonts w:ascii="Times New Roman" w:eastAsia="Times New Roman" w:hAnsi="Times New Roman" w:cs="Times New Roman"/>
          <w:sz w:val="24"/>
          <w:szCs w:val="24"/>
          <w:lang w:val="en-US" w:eastAsia="pl-PL"/>
        </w:rPr>
        <w:t xml:space="preserve"> The presence of the human hand gives the work itself a sense of being ‘made’- clay</w:t>
      </w:r>
      <w:r w:rsidR="00F63A0A">
        <w:rPr>
          <w:rFonts w:ascii="Times New Roman" w:eastAsia="Times New Roman" w:hAnsi="Times New Roman" w:cs="Times New Roman"/>
          <w:sz w:val="24"/>
          <w:szCs w:val="24"/>
          <w:lang w:val="en-US" w:eastAsia="pl-PL"/>
        </w:rPr>
        <w:t xml:space="preserve"> animation is the most obviously “artisan” animation.</w:t>
      </w:r>
    </w:p>
    <w:p w:rsidR="00F63A0A" w:rsidRDefault="00F63A0A"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Eric </w:t>
      </w:r>
      <w:proofErr w:type="spellStart"/>
      <w:r>
        <w:rPr>
          <w:rFonts w:ascii="Times New Roman" w:eastAsia="Times New Roman" w:hAnsi="Times New Roman" w:cs="Times New Roman"/>
          <w:sz w:val="24"/>
          <w:szCs w:val="24"/>
          <w:lang w:val="en-US" w:eastAsia="pl-PL"/>
        </w:rPr>
        <w:t>Fogel</w:t>
      </w:r>
      <w:proofErr w:type="spellEnd"/>
      <w:r>
        <w:rPr>
          <w:rFonts w:ascii="Times New Roman" w:eastAsia="Times New Roman" w:hAnsi="Times New Roman" w:cs="Times New Roman"/>
          <w:sz w:val="24"/>
          <w:szCs w:val="24"/>
          <w:lang w:val="en-US" w:eastAsia="pl-PL"/>
        </w:rPr>
        <w:t xml:space="preserve">, a co-executive producer of Celebrity </w:t>
      </w:r>
      <w:proofErr w:type="spellStart"/>
      <w:r>
        <w:rPr>
          <w:rFonts w:ascii="Times New Roman" w:eastAsia="Times New Roman" w:hAnsi="Times New Roman" w:cs="Times New Roman"/>
          <w:sz w:val="24"/>
          <w:szCs w:val="24"/>
          <w:lang w:val="en-US" w:eastAsia="pl-PL"/>
        </w:rPr>
        <w:t>Deathmatch</w:t>
      </w:r>
      <w:proofErr w:type="spellEnd"/>
      <w:r>
        <w:rPr>
          <w:rFonts w:ascii="Times New Roman" w:eastAsia="Times New Roman" w:hAnsi="Times New Roman" w:cs="Times New Roman"/>
          <w:sz w:val="24"/>
          <w:szCs w:val="24"/>
          <w:lang w:val="en-US" w:eastAsia="pl-PL"/>
        </w:rPr>
        <w:t xml:space="preserve"> speaks about clay animation:</w:t>
      </w:r>
    </w:p>
    <w:p w:rsidR="007D3DFD" w:rsidRDefault="00714538"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proofErr w:type="gramStart"/>
      <w:r>
        <w:rPr>
          <w:rFonts w:ascii="Times New Roman" w:eastAsia="Times New Roman" w:hAnsi="Times New Roman" w:cs="Times New Roman"/>
          <w:sz w:val="24"/>
          <w:szCs w:val="24"/>
          <w:lang w:val="en-US" w:eastAsia="pl-PL"/>
        </w:rPr>
        <w:t>“ I</w:t>
      </w:r>
      <w:proofErr w:type="gramEnd"/>
      <w:r>
        <w:rPr>
          <w:rFonts w:ascii="Times New Roman" w:eastAsia="Times New Roman" w:hAnsi="Times New Roman" w:cs="Times New Roman"/>
          <w:sz w:val="24"/>
          <w:szCs w:val="24"/>
          <w:lang w:val="en-US" w:eastAsia="pl-PL"/>
        </w:rPr>
        <w:t xml:space="preserve"> had worked with clay a lot in the past and I knew that within the timeframe available that it would slow us down tremendously. So we had a model shop create foam latex versions of the clay puppets and it proved much more efficient. We still used clay heads to sculpt the good expressions and get the exaggerated reactions that we wanted, and when we wanted</w:t>
      </w:r>
      <w:r w:rsidR="003503D4">
        <w:rPr>
          <w:rFonts w:ascii="Times New Roman" w:eastAsia="Times New Roman" w:hAnsi="Times New Roman" w:cs="Times New Roman"/>
          <w:sz w:val="24"/>
          <w:szCs w:val="24"/>
          <w:lang w:val="en-US" w:eastAsia="pl-PL"/>
        </w:rPr>
        <w:t xml:space="preserve"> to do extreme reactions, we made a series of replaceable heads and actually sculpted the </w:t>
      </w:r>
      <w:proofErr w:type="gramStart"/>
      <w:r w:rsidR="003503D4">
        <w:rPr>
          <w:rFonts w:ascii="Times New Roman" w:eastAsia="Times New Roman" w:hAnsi="Times New Roman" w:cs="Times New Roman"/>
          <w:sz w:val="24"/>
          <w:szCs w:val="24"/>
          <w:lang w:val="en-US" w:eastAsia="pl-PL"/>
        </w:rPr>
        <w:t>expressions  into</w:t>
      </w:r>
      <w:proofErr w:type="gramEnd"/>
      <w:r w:rsidR="003503D4">
        <w:rPr>
          <w:rFonts w:ascii="Times New Roman" w:eastAsia="Times New Roman" w:hAnsi="Times New Roman" w:cs="Times New Roman"/>
          <w:sz w:val="24"/>
          <w:szCs w:val="24"/>
          <w:lang w:val="en-US" w:eastAsia="pl-PL"/>
        </w:rPr>
        <w:t xml:space="preserve"> a series of six heads, sometimes combining these heads with a digital </w:t>
      </w:r>
      <w:commentRangeStart w:id="1"/>
      <w:r w:rsidR="003503D4">
        <w:rPr>
          <w:rFonts w:ascii="Times New Roman" w:eastAsia="Times New Roman" w:hAnsi="Times New Roman" w:cs="Times New Roman"/>
          <w:sz w:val="24"/>
          <w:szCs w:val="24"/>
          <w:lang w:val="en-US" w:eastAsia="pl-PL"/>
        </w:rPr>
        <w:t>morph</w:t>
      </w:r>
      <w:commentRangeEnd w:id="1"/>
      <w:r w:rsidR="003726CF">
        <w:rPr>
          <w:rStyle w:val="Odwoaniedokomentarza"/>
        </w:rPr>
        <w:commentReference w:id="1"/>
      </w:r>
      <w:r w:rsidR="003503D4">
        <w:rPr>
          <w:rFonts w:ascii="Times New Roman" w:eastAsia="Times New Roman" w:hAnsi="Times New Roman" w:cs="Times New Roman"/>
          <w:sz w:val="24"/>
          <w:szCs w:val="24"/>
          <w:lang w:val="en-US" w:eastAsia="pl-PL"/>
        </w:rPr>
        <w:t>.</w:t>
      </w:r>
    </w:p>
    <w:p w:rsidR="00BD5671" w:rsidRDefault="00BD5671"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Later on , we went on to use resin heads to preserve the look of clay and reduce the weight of the head so it would not keep tipping over, but we kept the area around the eyes soft so that we could still sculpt there and widen the expressions. We also manipulate the eyebrows and change the mouth: these are the only things that are moveable on the heads”</w:t>
      </w:r>
    </w:p>
    <w:p w:rsidR="00BD5671" w:rsidRDefault="00BD5671" w:rsidP="000E331B">
      <w:pPr>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And he continues:</w:t>
      </w:r>
    </w:p>
    <w:p w:rsidR="00BD5671" w:rsidRDefault="007A5D58" w:rsidP="000E331B">
      <w:pPr>
        <w:spacing w:after="0" w:line="240" w:lineRule="auto"/>
        <w:jc w:val="both"/>
        <w:rPr>
          <w:rFonts w:ascii="Times New Roman" w:eastAsia="Times New Roman" w:hAnsi="Times New Roman" w:cs="Times New Roman"/>
          <w:sz w:val="24"/>
          <w:szCs w:val="24"/>
          <w:lang w:val="en-US" w:eastAsia="pl-PL"/>
        </w:rPr>
      </w:pPr>
      <w:proofErr w:type="gramStart"/>
      <w:r>
        <w:rPr>
          <w:rFonts w:ascii="Times New Roman" w:eastAsia="Times New Roman" w:hAnsi="Times New Roman" w:cs="Times New Roman"/>
          <w:sz w:val="24"/>
          <w:szCs w:val="24"/>
          <w:lang w:val="en-US" w:eastAsia="pl-PL"/>
        </w:rPr>
        <w:t>“ We</w:t>
      </w:r>
      <w:proofErr w:type="gramEnd"/>
      <w:r>
        <w:rPr>
          <w:rFonts w:ascii="Times New Roman" w:eastAsia="Times New Roman" w:hAnsi="Times New Roman" w:cs="Times New Roman"/>
          <w:sz w:val="24"/>
          <w:szCs w:val="24"/>
          <w:lang w:val="en-US" w:eastAsia="pl-PL"/>
        </w:rPr>
        <w:t xml:space="preserve"> are using the same technology as we were when we started off-  we use Adobe Premiere to capture the animation and Adobe After Effects to apply the digital effects. These are off-the-shelf software packages. To improve the look, we are using different kinds of software to improve the visual impact of the work, and I am alwa</w:t>
      </w:r>
      <w:r w:rsidR="000E331B">
        <w:rPr>
          <w:rFonts w:ascii="Times New Roman" w:eastAsia="Times New Roman" w:hAnsi="Times New Roman" w:cs="Times New Roman"/>
          <w:sz w:val="24"/>
          <w:szCs w:val="24"/>
          <w:lang w:val="en-US" w:eastAsia="pl-PL"/>
        </w:rPr>
        <w:t xml:space="preserve">ys looking for </w:t>
      </w:r>
      <w:r>
        <w:rPr>
          <w:rFonts w:ascii="Times New Roman" w:eastAsia="Times New Roman" w:hAnsi="Times New Roman" w:cs="Times New Roman"/>
          <w:sz w:val="24"/>
          <w:szCs w:val="24"/>
          <w:lang w:val="en-US" w:eastAsia="pl-PL"/>
        </w:rPr>
        <w:t>shots that we can enhance digitally, to make them more memorable</w:t>
      </w:r>
      <w:r w:rsidR="007836E4">
        <w:rPr>
          <w:rFonts w:ascii="Times New Roman" w:eastAsia="Times New Roman" w:hAnsi="Times New Roman" w:cs="Times New Roman"/>
          <w:sz w:val="24"/>
          <w:szCs w:val="24"/>
          <w:lang w:val="en-US" w:eastAsia="pl-PL"/>
        </w:rPr>
        <w:t>, and ways to enhance the animation.”</w:t>
      </w:r>
    </w:p>
    <w:p w:rsidR="007836E4" w:rsidRDefault="007836E4" w:rsidP="000E331B">
      <w:pPr>
        <w:spacing w:after="0" w:line="240" w:lineRule="auto"/>
        <w:jc w:val="both"/>
        <w:rPr>
          <w:rFonts w:ascii="Times New Roman" w:eastAsia="Times New Roman" w:hAnsi="Times New Roman" w:cs="Times New Roman"/>
          <w:sz w:val="24"/>
          <w:szCs w:val="24"/>
          <w:lang w:val="en-US" w:eastAsia="pl-PL"/>
        </w:rPr>
      </w:pPr>
    </w:p>
    <w:p w:rsidR="007836E4" w:rsidRDefault="007836E4" w:rsidP="000E331B">
      <w:pPr>
        <w:spacing w:after="0" w:line="240" w:lineRule="auto"/>
        <w:jc w:val="both"/>
        <w:rPr>
          <w:rFonts w:ascii="Times New Roman" w:eastAsia="Times New Roman" w:hAnsi="Times New Roman" w:cs="Times New Roman"/>
          <w:sz w:val="24"/>
          <w:szCs w:val="24"/>
          <w:u w:val="single"/>
          <w:lang w:val="en-US" w:eastAsia="pl-PL"/>
        </w:rPr>
      </w:pPr>
      <w:r w:rsidRPr="007836E4">
        <w:rPr>
          <w:rFonts w:ascii="Times New Roman" w:eastAsia="Times New Roman" w:hAnsi="Times New Roman" w:cs="Times New Roman"/>
          <w:sz w:val="24"/>
          <w:szCs w:val="24"/>
          <w:u w:val="single"/>
          <w:lang w:val="en-US" w:eastAsia="pl-PL"/>
        </w:rPr>
        <w:lastRenderedPageBreak/>
        <w:t>Time and Material</w:t>
      </w:r>
    </w:p>
    <w:p w:rsidR="007836E4" w:rsidRPr="007836E4" w:rsidRDefault="007836E4" w:rsidP="000E331B">
      <w:pPr>
        <w:spacing w:after="0" w:line="240" w:lineRule="auto"/>
        <w:jc w:val="both"/>
        <w:rPr>
          <w:rFonts w:ascii="Times New Roman" w:eastAsia="Times New Roman" w:hAnsi="Times New Roman" w:cs="Times New Roman"/>
          <w:sz w:val="24"/>
          <w:szCs w:val="24"/>
          <w:lang w:val="en-US" w:eastAsia="pl-PL"/>
        </w:rPr>
      </w:pPr>
      <w:r w:rsidRPr="007836E4">
        <w:rPr>
          <w:rFonts w:ascii="Times New Roman" w:eastAsia="Times New Roman" w:hAnsi="Times New Roman" w:cs="Times New Roman"/>
          <w:sz w:val="24"/>
          <w:szCs w:val="24"/>
          <w:lang w:val="en-US" w:eastAsia="pl-PL"/>
        </w:rPr>
        <w:t>Having committed</w:t>
      </w:r>
      <w:r>
        <w:rPr>
          <w:rFonts w:ascii="Times New Roman" w:eastAsia="Times New Roman" w:hAnsi="Times New Roman" w:cs="Times New Roman"/>
          <w:sz w:val="24"/>
          <w:szCs w:val="24"/>
          <w:lang w:val="en-US" w:eastAsia="pl-PL"/>
        </w:rPr>
        <w:t xml:space="preserve"> to stop-motion, it was clear, that for the fast turnaround required for a television series, it would be necessary to eliminate clay</w:t>
      </w:r>
      <w:r w:rsidR="005A0F43">
        <w:rPr>
          <w:rFonts w:ascii="Times New Roman" w:eastAsia="Times New Roman" w:hAnsi="Times New Roman" w:cs="Times New Roman"/>
          <w:sz w:val="24"/>
          <w:szCs w:val="24"/>
          <w:lang w:val="en-US" w:eastAsia="pl-PL"/>
        </w:rPr>
        <w:t xml:space="preserve"> as the wear and tear </w:t>
      </w:r>
      <w:proofErr w:type="gramStart"/>
      <w:r w:rsidR="005A0F43">
        <w:rPr>
          <w:rFonts w:ascii="Times New Roman" w:eastAsia="Times New Roman" w:hAnsi="Times New Roman" w:cs="Times New Roman"/>
          <w:sz w:val="24"/>
          <w:szCs w:val="24"/>
          <w:lang w:val="en-US" w:eastAsia="pl-PL"/>
        </w:rPr>
        <w:t>was  extensive</w:t>
      </w:r>
      <w:proofErr w:type="gramEnd"/>
      <w:r w:rsidR="005A0F43">
        <w:rPr>
          <w:rFonts w:ascii="Times New Roman" w:eastAsia="Times New Roman" w:hAnsi="Times New Roman" w:cs="Times New Roman"/>
          <w:sz w:val="24"/>
          <w:szCs w:val="24"/>
          <w:lang w:val="en-US" w:eastAsia="pl-PL"/>
        </w:rPr>
        <w:t xml:space="preserve">, and the </w:t>
      </w:r>
      <w:r w:rsidR="000E331B">
        <w:rPr>
          <w:rFonts w:ascii="Times New Roman" w:eastAsia="Times New Roman" w:hAnsi="Times New Roman" w:cs="Times New Roman"/>
          <w:sz w:val="24"/>
          <w:szCs w:val="24"/>
          <w:lang w:val="en-US" w:eastAsia="pl-PL"/>
        </w:rPr>
        <w:t xml:space="preserve">damage </w:t>
      </w:r>
      <w:r w:rsidR="005A0F43">
        <w:rPr>
          <w:rFonts w:ascii="Times New Roman" w:eastAsia="Times New Roman" w:hAnsi="Times New Roman" w:cs="Times New Roman"/>
          <w:sz w:val="24"/>
          <w:szCs w:val="24"/>
          <w:lang w:val="en-US" w:eastAsia="pl-PL"/>
        </w:rPr>
        <w:t>of the characters meant time-consuming necessity of re-sculpting. Having addressed the issue, the team making the show, some 20 full-time animators, worked on 15 sound stages, producing 10 seconds of animation per say, and a half-hour show in five weeks, sometimes using elaborate wire systems for flying characters that echo the full scale use of similar processes to create spectacular imagery</w:t>
      </w:r>
      <w:r w:rsidR="00E647A4">
        <w:rPr>
          <w:rFonts w:ascii="Times New Roman" w:eastAsia="Times New Roman" w:hAnsi="Times New Roman" w:cs="Times New Roman"/>
          <w:sz w:val="24"/>
          <w:szCs w:val="24"/>
          <w:lang w:val="en-US" w:eastAsia="pl-PL"/>
        </w:rPr>
        <w:t xml:space="preserve">, drawn from </w:t>
      </w:r>
      <w:r w:rsidR="00CD4FBA">
        <w:rPr>
          <w:rFonts w:ascii="Times New Roman" w:eastAsia="Times New Roman" w:hAnsi="Times New Roman" w:cs="Times New Roman"/>
          <w:sz w:val="24"/>
          <w:szCs w:val="24"/>
          <w:lang w:val="en-US" w:eastAsia="pl-PL"/>
        </w:rPr>
        <w:t>‘</w:t>
      </w:r>
      <w:r w:rsidR="00E647A4">
        <w:rPr>
          <w:rFonts w:ascii="Times New Roman" w:eastAsia="Times New Roman" w:hAnsi="Times New Roman" w:cs="Times New Roman"/>
          <w:sz w:val="24"/>
          <w:szCs w:val="24"/>
          <w:lang w:val="en-US" w:eastAsia="pl-PL"/>
        </w:rPr>
        <w:t>King Kong</w:t>
      </w:r>
      <w:r w:rsidR="00CD4FBA">
        <w:rPr>
          <w:rFonts w:ascii="Times New Roman" w:eastAsia="Times New Roman" w:hAnsi="Times New Roman" w:cs="Times New Roman"/>
          <w:sz w:val="24"/>
          <w:szCs w:val="24"/>
          <w:lang w:val="en-US" w:eastAsia="pl-PL"/>
        </w:rPr>
        <w:t>’</w:t>
      </w:r>
      <w:r w:rsidR="00E647A4">
        <w:rPr>
          <w:rFonts w:ascii="Times New Roman" w:eastAsia="Times New Roman" w:hAnsi="Times New Roman" w:cs="Times New Roman"/>
          <w:sz w:val="24"/>
          <w:szCs w:val="24"/>
          <w:lang w:val="en-US" w:eastAsia="pl-PL"/>
        </w:rPr>
        <w:t xml:space="preserve"> cinema, in live-action works like </w:t>
      </w:r>
      <w:r w:rsidR="00CD4FBA">
        <w:rPr>
          <w:rFonts w:ascii="Times New Roman" w:eastAsia="Times New Roman" w:hAnsi="Times New Roman" w:cs="Times New Roman"/>
          <w:sz w:val="24"/>
          <w:szCs w:val="24"/>
          <w:lang w:val="en-US" w:eastAsia="pl-PL"/>
        </w:rPr>
        <w:t>‘</w:t>
      </w:r>
      <w:r w:rsidR="00E647A4">
        <w:rPr>
          <w:rFonts w:ascii="Times New Roman" w:eastAsia="Times New Roman" w:hAnsi="Times New Roman" w:cs="Times New Roman"/>
          <w:sz w:val="24"/>
          <w:szCs w:val="24"/>
          <w:lang w:val="en-US" w:eastAsia="pl-PL"/>
        </w:rPr>
        <w:t>The Matrix</w:t>
      </w:r>
      <w:r w:rsidR="00CD4FBA">
        <w:rPr>
          <w:rFonts w:ascii="Times New Roman" w:eastAsia="Times New Roman" w:hAnsi="Times New Roman" w:cs="Times New Roman"/>
          <w:sz w:val="24"/>
          <w:szCs w:val="24"/>
          <w:lang w:val="en-US" w:eastAsia="pl-PL"/>
        </w:rPr>
        <w:t>’</w:t>
      </w:r>
      <w:r w:rsidR="00E647A4">
        <w:rPr>
          <w:rFonts w:ascii="Times New Roman" w:eastAsia="Times New Roman" w:hAnsi="Times New Roman" w:cs="Times New Roman"/>
          <w:sz w:val="24"/>
          <w:szCs w:val="24"/>
          <w:lang w:val="en-US" w:eastAsia="pl-PL"/>
        </w:rPr>
        <w:t xml:space="preserve"> and </w:t>
      </w:r>
      <w:r w:rsidR="00CD4FBA">
        <w:rPr>
          <w:rFonts w:ascii="Times New Roman" w:eastAsia="Times New Roman" w:hAnsi="Times New Roman" w:cs="Times New Roman"/>
          <w:sz w:val="24"/>
          <w:szCs w:val="24"/>
          <w:lang w:val="en-US" w:eastAsia="pl-PL"/>
        </w:rPr>
        <w:t>‘</w:t>
      </w:r>
      <w:r w:rsidR="00E647A4">
        <w:rPr>
          <w:rFonts w:ascii="Times New Roman" w:eastAsia="Times New Roman" w:hAnsi="Times New Roman" w:cs="Times New Roman"/>
          <w:sz w:val="24"/>
          <w:szCs w:val="24"/>
          <w:lang w:val="en-US" w:eastAsia="pl-PL"/>
        </w:rPr>
        <w:t>Crouching Tiger, Hidden Dragon.</w:t>
      </w:r>
      <w:r w:rsidR="00CD4FBA">
        <w:rPr>
          <w:rFonts w:ascii="Times New Roman" w:eastAsia="Times New Roman" w:hAnsi="Times New Roman" w:cs="Times New Roman"/>
          <w:sz w:val="24"/>
          <w:szCs w:val="24"/>
          <w:lang w:val="en-US" w:eastAsia="pl-PL"/>
        </w:rPr>
        <w:t>’</w:t>
      </w:r>
    </w:p>
    <w:p w:rsidR="007551B6" w:rsidRDefault="003503D4" w:rsidP="007551B6">
      <w:pPr>
        <w:spacing w:after="0" w:line="240" w:lineRule="auto"/>
        <w:rPr>
          <w:rFonts w:ascii="Times New Roman" w:eastAsia="Times New Roman" w:hAnsi="Times New Roman" w:cs="Times New Roman"/>
          <w:sz w:val="24"/>
          <w:szCs w:val="24"/>
          <w:lang w:val="en-US" w:eastAsia="pl-PL"/>
        </w:rPr>
      </w:pPr>
      <w:r w:rsidRPr="003503D4">
        <w:rPr>
          <w:rFonts w:ascii="Times New Roman" w:eastAsia="Times New Roman" w:hAnsi="Times New Roman" w:cs="Times New Roman"/>
          <w:color w:val="000000"/>
          <w:sz w:val="24"/>
          <w:szCs w:val="24"/>
          <w:lang w:val="en-US" w:eastAsia="pl-PL"/>
        </w:rPr>
        <w:br/>
      </w:r>
      <w:r w:rsidR="007551B6" w:rsidRPr="004607BD">
        <w:rPr>
          <w:rFonts w:ascii="Times New Roman" w:eastAsia="Times New Roman" w:hAnsi="Times New Roman" w:cs="Times New Roman"/>
          <w:i/>
          <w:sz w:val="24"/>
          <w:szCs w:val="24"/>
          <w:lang w:val="en-US" w:eastAsia="pl-PL"/>
        </w:rPr>
        <w:t>Some technical terms have been used in the aforementioned fragments. Match them with their definitions</w:t>
      </w:r>
      <w:r w:rsidR="007551B6">
        <w:rPr>
          <w:rFonts w:ascii="Times New Roman" w:eastAsia="Times New Roman" w:hAnsi="Times New Roman" w:cs="Times New Roman"/>
          <w:sz w:val="24"/>
          <w:szCs w:val="24"/>
          <w:lang w:val="en-US" w:eastAsia="pl-PL"/>
        </w:rPr>
        <w:t>.</w:t>
      </w:r>
    </w:p>
    <w:p w:rsidR="007551B6" w:rsidRDefault="007551B6" w:rsidP="007551B6">
      <w:pPr>
        <w:spacing w:after="0" w:line="240" w:lineRule="auto"/>
        <w:rPr>
          <w:rFonts w:ascii="Times New Roman" w:eastAsia="Times New Roman" w:hAnsi="Times New Roman" w:cs="Times New Roman"/>
          <w:sz w:val="24"/>
          <w:szCs w:val="24"/>
          <w:lang w:val="en-US" w:eastAsia="pl-PL"/>
        </w:rPr>
      </w:pPr>
    </w:p>
    <w:tbl>
      <w:tblPr>
        <w:tblStyle w:val="Tabela-Siatka"/>
        <w:tblW w:w="0" w:type="auto"/>
        <w:tblInd w:w="392" w:type="dxa"/>
        <w:tblLook w:val="04A0"/>
      </w:tblPr>
      <w:tblGrid>
        <w:gridCol w:w="4214"/>
        <w:gridCol w:w="4149"/>
      </w:tblGrid>
      <w:tr w:rsidR="007551B6" w:rsidRPr="007E2FAF" w:rsidTr="007551B6">
        <w:tc>
          <w:tcPr>
            <w:tcW w:w="4214"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1.turnaround</w:t>
            </w:r>
          </w:p>
        </w:tc>
        <w:tc>
          <w:tcPr>
            <w:tcW w:w="4149" w:type="dxa"/>
          </w:tcPr>
          <w:p w:rsidR="007551B6" w:rsidRDefault="007551B6" w:rsidP="007551B6">
            <w:pPr>
              <w:shd w:val="clear" w:color="auto" w:fill="FFFFFF"/>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a. to transform an image by computer</w:t>
            </w:r>
          </w:p>
        </w:tc>
      </w:tr>
      <w:tr w:rsidR="007551B6" w:rsidRPr="007E2FAF" w:rsidTr="007551B6">
        <w:tc>
          <w:tcPr>
            <w:tcW w:w="4214"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2. to morph</w:t>
            </w:r>
          </w:p>
        </w:tc>
        <w:tc>
          <w:tcPr>
            <w:tcW w:w="4149" w:type="dxa"/>
          </w:tcPr>
          <w:p w:rsidR="007551B6" w:rsidRDefault="007551B6" w:rsidP="007551B6">
            <w:pPr>
              <w:shd w:val="clear" w:color="auto" w:fill="FFFFFF"/>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b. </w:t>
            </w:r>
            <w:r w:rsidRPr="004607BD">
              <w:rPr>
                <w:rFonts w:ascii="Times New Roman" w:hAnsi="Times New Roman" w:cs="Times New Roman"/>
                <w:lang w:val="en-US"/>
              </w:rPr>
              <w:t xml:space="preserve">lightweight, soft </w:t>
            </w:r>
            <w:r>
              <w:rPr>
                <w:rFonts w:ascii="Times New Roman" w:hAnsi="Times New Roman" w:cs="Times New Roman"/>
                <w:lang w:val="en-US"/>
              </w:rPr>
              <w:t xml:space="preserve">substance </w:t>
            </w:r>
            <w:r w:rsidRPr="004607BD">
              <w:rPr>
                <w:rFonts w:ascii="Times New Roman" w:hAnsi="Times New Roman" w:cs="Times New Roman"/>
                <w:lang w:val="en-US"/>
              </w:rPr>
              <w:t xml:space="preserve">which is used in </w:t>
            </w:r>
            <w:hyperlink r:id="rId9" w:tooltip="Masks" w:history="1">
              <w:r w:rsidRPr="004607BD">
                <w:rPr>
                  <w:rStyle w:val="Hipercze"/>
                  <w:rFonts w:ascii="Times New Roman" w:hAnsi="Times New Roman" w:cs="Times New Roman"/>
                  <w:color w:val="auto"/>
                  <w:u w:val="none"/>
                  <w:lang w:val="en-US"/>
                </w:rPr>
                <w:t>masks</w:t>
              </w:r>
            </w:hyperlink>
            <w:r w:rsidRPr="004607BD">
              <w:rPr>
                <w:rFonts w:ascii="Times New Roman" w:hAnsi="Times New Roman" w:cs="Times New Roman"/>
                <w:lang w:val="en-US"/>
              </w:rPr>
              <w:t xml:space="preserve"> and </w:t>
            </w:r>
            <w:hyperlink r:id="rId10" w:tooltip="Facial prosthetic" w:history="1">
              <w:r w:rsidRPr="004607BD">
                <w:rPr>
                  <w:rStyle w:val="Hipercze"/>
                  <w:rFonts w:ascii="Times New Roman" w:hAnsi="Times New Roman" w:cs="Times New Roman"/>
                  <w:color w:val="auto"/>
                  <w:u w:val="none"/>
                  <w:lang w:val="en-US"/>
                </w:rPr>
                <w:t>facial prosthetics</w:t>
              </w:r>
            </w:hyperlink>
            <w:r w:rsidRPr="004607BD">
              <w:rPr>
                <w:rFonts w:ascii="Times New Roman" w:hAnsi="Times New Roman" w:cs="Times New Roman"/>
                <w:lang w:val="en-US"/>
              </w:rPr>
              <w:t xml:space="preserve"> to change a person's outward appearance</w:t>
            </w:r>
          </w:p>
        </w:tc>
      </w:tr>
      <w:tr w:rsidR="007551B6" w:rsidRPr="007E2FAF" w:rsidTr="007551B6">
        <w:tc>
          <w:tcPr>
            <w:tcW w:w="4214"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3.of –the –shelf software</w:t>
            </w:r>
          </w:p>
        </w:tc>
        <w:tc>
          <w:tcPr>
            <w:tcW w:w="4149" w:type="dxa"/>
          </w:tcPr>
          <w:p w:rsidR="007551B6" w:rsidRPr="007551B6" w:rsidRDefault="007551B6" w:rsidP="00B4692C">
            <w:pPr>
              <w:rPr>
                <w:rFonts w:ascii="Times New Roman" w:hAnsi="Times New Roman" w:cs="Times New Roman"/>
                <w:lang w:val="en-US"/>
              </w:rPr>
            </w:pPr>
            <w:proofErr w:type="gramStart"/>
            <w:r>
              <w:rPr>
                <w:rFonts w:ascii="Times New Roman" w:eastAsia="Times New Roman" w:hAnsi="Times New Roman" w:cs="Times New Roman"/>
                <w:sz w:val="24"/>
                <w:szCs w:val="24"/>
                <w:lang w:val="en-US" w:eastAsia="pl-PL"/>
              </w:rPr>
              <w:t>c</w:t>
            </w:r>
            <w:proofErr w:type="gramEnd"/>
            <w:r>
              <w:rPr>
                <w:rFonts w:ascii="Times New Roman" w:eastAsia="Times New Roman" w:hAnsi="Times New Roman" w:cs="Times New Roman"/>
                <w:sz w:val="24"/>
                <w:szCs w:val="24"/>
                <w:lang w:val="en-US" w:eastAsia="pl-PL"/>
              </w:rPr>
              <w:t>.</w:t>
            </w:r>
            <w:r w:rsidRPr="004607BD">
              <w:rPr>
                <w:rStyle w:val="st"/>
                <w:rFonts w:ascii="Times New Roman" w:hAnsi="Times New Roman" w:cs="Times New Roman"/>
                <w:lang w:val="en-US"/>
              </w:rPr>
              <w:t xml:space="preserve"> </w:t>
            </w:r>
            <w:r>
              <w:rPr>
                <w:rStyle w:val="st"/>
                <w:rFonts w:ascii="Times New Roman" w:hAnsi="Times New Roman" w:cs="Times New Roman"/>
                <w:lang w:val="en-US"/>
              </w:rPr>
              <w:t>l</w:t>
            </w:r>
            <w:r w:rsidRPr="004607BD">
              <w:rPr>
                <w:rStyle w:val="st"/>
                <w:rFonts w:ascii="Times New Roman" w:hAnsi="Times New Roman" w:cs="Times New Roman"/>
                <w:lang w:val="en-US"/>
              </w:rPr>
              <w:t>oss, damage, or depreciation resulting from ordinary use and exposure.</w:t>
            </w:r>
          </w:p>
        </w:tc>
      </w:tr>
      <w:tr w:rsidR="007551B6" w:rsidRPr="007E2FAF" w:rsidTr="007551B6">
        <w:tc>
          <w:tcPr>
            <w:tcW w:w="4214"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4.tear and wear</w:t>
            </w:r>
          </w:p>
        </w:tc>
        <w:tc>
          <w:tcPr>
            <w:tcW w:w="4149"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d.</w:t>
            </w:r>
            <w:r w:rsidRPr="004607BD">
              <w:rPr>
                <w:rFonts w:ascii="Times New Roman" w:eastAsia="Times New Roman" w:hAnsi="Times New Roman" w:cs="Times New Roman"/>
                <w:sz w:val="24"/>
                <w:szCs w:val="24"/>
                <w:lang w:val="en-US" w:eastAsia="pl-PL"/>
              </w:rPr>
              <w:t xml:space="preserve"> </w:t>
            </w:r>
            <w:r>
              <w:rPr>
                <w:rFonts w:ascii="Times New Roman" w:eastAsia="Times New Roman" w:hAnsi="Times New Roman" w:cs="Times New Roman"/>
                <w:sz w:val="24"/>
                <w:szCs w:val="24"/>
                <w:lang w:val="en-US" w:eastAsia="pl-PL"/>
              </w:rPr>
              <w:t>t</w:t>
            </w:r>
            <w:r w:rsidRPr="004607BD">
              <w:rPr>
                <w:rFonts w:ascii="Times New Roman" w:eastAsia="Times New Roman" w:hAnsi="Times New Roman" w:cs="Times New Roman"/>
                <w:sz w:val="24"/>
                <w:szCs w:val="24"/>
                <w:lang w:val="en-US" w:eastAsia="pl-PL"/>
              </w:rPr>
              <w:t>ime of loading and unloading</w:t>
            </w:r>
          </w:p>
        </w:tc>
      </w:tr>
      <w:tr w:rsidR="007551B6" w:rsidRPr="007E2FAF" w:rsidTr="007551B6">
        <w:tc>
          <w:tcPr>
            <w:tcW w:w="4214" w:type="dxa"/>
          </w:tcPr>
          <w:p w:rsidR="007551B6" w:rsidRDefault="007551B6" w:rsidP="00B4692C">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5. foam latex</w:t>
            </w:r>
          </w:p>
        </w:tc>
        <w:tc>
          <w:tcPr>
            <w:tcW w:w="4149" w:type="dxa"/>
          </w:tcPr>
          <w:p w:rsidR="007551B6" w:rsidRPr="007551B6" w:rsidRDefault="007551B6" w:rsidP="007551B6">
            <w:pPr>
              <w:shd w:val="clear" w:color="auto" w:fill="FFFFFF"/>
              <w:rPr>
                <w:rFonts w:ascii="Times New Roman" w:hAnsi="Times New Roman" w:cs="Times New Roman"/>
                <w:lang w:val="en-US"/>
              </w:rPr>
            </w:pPr>
            <w:proofErr w:type="gramStart"/>
            <w:r>
              <w:rPr>
                <w:rFonts w:ascii="Times New Roman" w:eastAsia="Times New Roman" w:hAnsi="Times New Roman" w:cs="Times New Roman"/>
                <w:sz w:val="24"/>
                <w:szCs w:val="24"/>
                <w:lang w:val="en-US" w:eastAsia="pl-PL"/>
              </w:rPr>
              <w:t>e</w:t>
            </w:r>
            <w:proofErr w:type="gramEnd"/>
            <w:r>
              <w:rPr>
                <w:rFonts w:ascii="Times New Roman" w:eastAsia="Times New Roman" w:hAnsi="Times New Roman" w:cs="Times New Roman"/>
                <w:sz w:val="24"/>
                <w:szCs w:val="24"/>
                <w:lang w:val="en-US" w:eastAsia="pl-PL"/>
              </w:rPr>
              <w:t>.</w:t>
            </w:r>
            <w:r w:rsidRPr="004607BD">
              <w:rPr>
                <w:rStyle w:val="Uwydatnienie"/>
                <w:rFonts w:ascii="Times New Roman" w:hAnsi="Times New Roman" w:cs="Times New Roman"/>
                <w:i w:val="0"/>
                <w:lang w:val="en-US"/>
              </w:rPr>
              <w:t xml:space="preserve"> </w:t>
            </w:r>
            <w:r>
              <w:rPr>
                <w:rStyle w:val="Uwydatnienie"/>
                <w:rFonts w:ascii="Times New Roman" w:hAnsi="Times New Roman" w:cs="Times New Roman"/>
                <w:i w:val="0"/>
                <w:lang w:val="en-US"/>
              </w:rPr>
              <w:t>s</w:t>
            </w:r>
            <w:r w:rsidRPr="004607BD">
              <w:rPr>
                <w:rStyle w:val="Uwydatnienie"/>
                <w:rFonts w:ascii="Times New Roman" w:hAnsi="Times New Roman" w:cs="Times New Roman"/>
                <w:i w:val="0"/>
                <w:lang w:val="en-US"/>
              </w:rPr>
              <w:t>oftware</w:t>
            </w:r>
            <w:r>
              <w:rPr>
                <w:rStyle w:val="st"/>
                <w:rFonts w:ascii="Times New Roman" w:hAnsi="Times New Roman" w:cs="Times New Roman"/>
                <w:lang w:val="en-US"/>
              </w:rPr>
              <w:t xml:space="preserve"> which is not pirated., legally</w:t>
            </w:r>
            <w:r w:rsidRPr="004607BD">
              <w:rPr>
                <w:rStyle w:val="st"/>
                <w:rFonts w:ascii="Times New Roman" w:hAnsi="Times New Roman" w:cs="Times New Roman"/>
                <w:lang w:val="en-US"/>
              </w:rPr>
              <w:t xml:space="preserve"> purchased from the store.</w:t>
            </w:r>
          </w:p>
        </w:tc>
      </w:tr>
    </w:tbl>
    <w:p w:rsidR="003503D4" w:rsidRPr="003503D4" w:rsidRDefault="003503D4" w:rsidP="000E331B">
      <w:pPr>
        <w:shd w:val="clear" w:color="auto" w:fill="FFFFFF"/>
        <w:spacing w:after="0" w:line="240" w:lineRule="auto"/>
        <w:jc w:val="both"/>
        <w:rPr>
          <w:rFonts w:ascii="Times New Roman" w:eastAsia="Times New Roman" w:hAnsi="Times New Roman" w:cs="Times New Roman"/>
          <w:color w:val="000000"/>
          <w:sz w:val="24"/>
          <w:szCs w:val="24"/>
          <w:lang w:val="en-US" w:eastAsia="pl-PL"/>
        </w:rPr>
      </w:pPr>
    </w:p>
    <w:p w:rsidR="003503D4" w:rsidRPr="00FE5E1D" w:rsidRDefault="003503D4" w:rsidP="000E331B">
      <w:pPr>
        <w:spacing w:before="100" w:beforeAutospacing="1" w:after="100" w:afterAutospacing="1" w:line="240" w:lineRule="auto"/>
        <w:jc w:val="both"/>
        <w:rPr>
          <w:rFonts w:ascii="Times New Roman" w:eastAsia="Times New Roman" w:hAnsi="Times New Roman" w:cs="Times New Roman"/>
          <w:sz w:val="24"/>
          <w:szCs w:val="24"/>
          <w:lang w:val="en-US" w:eastAsia="pl-PL"/>
        </w:rPr>
      </w:pPr>
    </w:p>
    <w:sectPr w:rsidR="003503D4" w:rsidRPr="00FE5E1D" w:rsidSect="007C00E3">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orota" w:date="2012-05-16T18:53:00Z" w:initials="D">
    <w:p w:rsidR="00807F15" w:rsidRPr="00CD4FBA" w:rsidRDefault="00807F15" w:rsidP="00807F15">
      <w:pPr>
        <w:pStyle w:val="NormalnyWeb"/>
        <w:rPr>
          <w:lang w:val="en-US"/>
        </w:rPr>
      </w:pPr>
      <w:r>
        <w:rPr>
          <w:rStyle w:val="Odwoaniedokomentarza"/>
        </w:rPr>
        <w:annotationRef/>
      </w:r>
      <w:r w:rsidRPr="00807F15">
        <w:rPr>
          <w:b/>
          <w:bCs/>
          <w:lang w:val="en-US"/>
        </w:rPr>
        <w:t>Rear projection</w:t>
      </w:r>
      <w:r w:rsidRPr="00807F15">
        <w:rPr>
          <w:lang w:val="en-US"/>
        </w:rPr>
        <w:t xml:space="preserve"> is part of many </w:t>
      </w:r>
      <w:hyperlink r:id="rId1" w:tooltip="In-camera effect" w:history="1">
        <w:r w:rsidRPr="00807F15">
          <w:rPr>
            <w:rStyle w:val="Hipercze"/>
            <w:color w:val="auto"/>
            <w:u w:val="none"/>
            <w:lang w:val="en-US"/>
          </w:rPr>
          <w:t>in-camera effects</w:t>
        </w:r>
      </w:hyperlink>
      <w:r w:rsidRPr="00807F15">
        <w:rPr>
          <w:lang w:val="en-US"/>
        </w:rPr>
        <w:t xml:space="preserve"> </w:t>
      </w:r>
      <w:hyperlink r:id="rId2" w:tooltip="Cinematic techniques" w:history="1">
        <w:r w:rsidRPr="00807F15">
          <w:rPr>
            <w:rStyle w:val="Hipercze"/>
            <w:color w:val="auto"/>
            <w:u w:val="none"/>
            <w:lang w:val="en-US"/>
          </w:rPr>
          <w:t>cinematic techniques</w:t>
        </w:r>
      </w:hyperlink>
      <w:r w:rsidRPr="00807F15">
        <w:rPr>
          <w:lang w:val="en-US"/>
        </w:rPr>
        <w:t xml:space="preserve"> in </w:t>
      </w:r>
      <w:hyperlink r:id="rId3" w:tooltip="Film production" w:history="1">
        <w:r w:rsidRPr="00807F15">
          <w:rPr>
            <w:rStyle w:val="Hipercze"/>
            <w:color w:val="auto"/>
            <w:u w:val="none"/>
            <w:lang w:val="en-US"/>
          </w:rPr>
          <w:t>film production</w:t>
        </w:r>
      </w:hyperlink>
      <w:r w:rsidRPr="00807F15">
        <w:rPr>
          <w:lang w:val="en-US"/>
        </w:rPr>
        <w:t xml:space="preserve"> for combining foreground performances with pre-filmed backgrounds. It was widely used for many years in driving scenes, or to show other forms of "distant" background motion. </w:t>
      </w:r>
    </w:p>
  </w:comment>
  <w:comment w:id="1" w:author="Dorota" w:date="2012-05-16T18:58:00Z" w:initials="D">
    <w:p w:rsidR="003726CF" w:rsidRPr="003726CF" w:rsidRDefault="003726CF">
      <w:pPr>
        <w:pStyle w:val="Tekstkomentarza"/>
        <w:rPr>
          <w:lang w:val="en-US"/>
        </w:rPr>
      </w:pPr>
      <w:r>
        <w:rPr>
          <w:rStyle w:val="Odwoaniedokomentarza"/>
        </w:rPr>
        <w:annotationRef/>
      </w:r>
      <w:r w:rsidRPr="003503D4">
        <w:rPr>
          <w:rFonts w:ascii="Times New Roman" w:eastAsia="Times New Roman" w:hAnsi="Times New Roman" w:cs="Times New Roman"/>
          <w:sz w:val="24"/>
          <w:szCs w:val="24"/>
          <w:lang w:val="en-US" w:eastAsia="pl-PL"/>
        </w:rPr>
        <w:t>Digital morphing is an effect that can be applied to an image or photo that transforms it into a</w:t>
      </w:r>
      <w:r>
        <w:rPr>
          <w:rFonts w:ascii="Times New Roman" w:eastAsia="Times New Roman" w:hAnsi="Times New Roman" w:cs="Times New Roman"/>
          <w:sz w:val="24"/>
          <w:szCs w:val="24"/>
          <w:lang w:val="en-US" w:eastAsia="pl-PL"/>
        </w:rPr>
        <w:t xml:space="preserve">nother image. </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83F9E"/>
    <w:multiLevelType w:val="hybridMultilevel"/>
    <w:tmpl w:val="BB74CDDC"/>
    <w:lvl w:ilvl="0" w:tplc="133C5BB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5C0"/>
    <w:rsid w:val="000D086F"/>
    <w:rsid w:val="000E331B"/>
    <w:rsid w:val="000F5C16"/>
    <w:rsid w:val="001540B9"/>
    <w:rsid w:val="00194972"/>
    <w:rsid w:val="001E0F9C"/>
    <w:rsid w:val="003503D4"/>
    <w:rsid w:val="003726CF"/>
    <w:rsid w:val="00373337"/>
    <w:rsid w:val="003E1027"/>
    <w:rsid w:val="004474C5"/>
    <w:rsid w:val="00546548"/>
    <w:rsid w:val="0054721A"/>
    <w:rsid w:val="005A0F43"/>
    <w:rsid w:val="00660FF2"/>
    <w:rsid w:val="00714538"/>
    <w:rsid w:val="007551B6"/>
    <w:rsid w:val="007836E4"/>
    <w:rsid w:val="007A5D58"/>
    <w:rsid w:val="007C00E3"/>
    <w:rsid w:val="007D3DFD"/>
    <w:rsid w:val="007E2FAF"/>
    <w:rsid w:val="00807F15"/>
    <w:rsid w:val="009E138F"/>
    <w:rsid w:val="00A06DF0"/>
    <w:rsid w:val="00B33D9F"/>
    <w:rsid w:val="00BD5671"/>
    <w:rsid w:val="00CD4FBA"/>
    <w:rsid w:val="00D1203A"/>
    <w:rsid w:val="00E647A4"/>
    <w:rsid w:val="00F00433"/>
    <w:rsid w:val="00F63A0A"/>
    <w:rsid w:val="00FB65C0"/>
    <w:rsid w:val="00FE5E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721A"/>
  </w:style>
  <w:style w:type="paragraph" w:styleId="Nagwek2">
    <w:name w:val="heading 2"/>
    <w:basedOn w:val="Normalny"/>
    <w:link w:val="Nagwek2Znak"/>
    <w:uiPriority w:val="9"/>
    <w:qFormat/>
    <w:rsid w:val="00FE5E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65C0"/>
    <w:pPr>
      <w:ind w:left="720"/>
      <w:contextualSpacing/>
    </w:pPr>
  </w:style>
  <w:style w:type="character" w:customStyle="1" w:styleId="Nagwek2Znak">
    <w:name w:val="Nagłówek 2 Znak"/>
    <w:basedOn w:val="Domylnaczcionkaakapitu"/>
    <w:link w:val="Nagwek2"/>
    <w:uiPriority w:val="9"/>
    <w:rsid w:val="00FE5E1D"/>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FE5E1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FE5E1D"/>
    <w:rPr>
      <w:color w:val="0000FF"/>
      <w:u w:val="single"/>
    </w:rPr>
  </w:style>
  <w:style w:type="character" w:styleId="Odwoaniedokomentarza">
    <w:name w:val="annotation reference"/>
    <w:basedOn w:val="Domylnaczcionkaakapitu"/>
    <w:uiPriority w:val="99"/>
    <w:semiHidden/>
    <w:unhideWhenUsed/>
    <w:rsid w:val="00807F15"/>
    <w:rPr>
      <w:sz w:val="16"/>
      <w:szCs w:val="16"/>
    </w:rPr>
  </w:style>
  <w:style w:type="paragraph" w:styleId="Tekstkomentarza">
    <w:name w:val="annotation text"/>
    <w:basedOn w:val="Normalny"/>
    <w:link w:val="TekstkomentarzaZnak"/>
    <w:uiPriority w:val="99"/>
    <w:semiHidden/>
    <w:unhideWhenUsed/>
    <w:rsid w:val="00807F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F15"/>
    <w:rPr>
      <w:sz w:val="20"/>
      <w:szCs w:val="20"/>
    </w:rPr>
  </w:style>
  <w:style w:type="paragraph" w:styleId="Tematkomentarza">
    <w:name w:val="annotation subject"/>
    <w:basedOn w:val="Tekstkomentarza"/>
    <w:next w:val="Tekstkomentarza"/>
    <w:link w:val="TematkomentarzaZnak"/>
    <w:uiPriority w:val="99"/>
    <w:semiHidden/>
    <w:unhideWhenUsed/>
    <w:rsid w:val="00807F15"/>
    <w:rPr>
      <w:b/>
      <w:bCs/>
    </w:rPr>
  </w:style>
  <w:style w:type="character" w:customStyle="1" w:styleId="TematkomentarzaZnak">
    <w:name w:val="Temat komentarza Znak"/>
    <w:basedOn w:val="TekstkomentarzaZnak"/>
    <w:link w:val="Tematkomentarza"/>
    <w:uiPriority w:val="99"/>
    <w:semiHidden/>
    <w:rsid w:val="00807F15"/>
    <w:rPr>
      <w:b/>
      <w:bCs/>
    </w:rPr>
  </w:style>
  <w:style w:type="paragraph" w:styleId="Tekstdymka">
    <w:name w:val="Balloon Text"/>
    <w:basedOn w:val="Normalny"/>
    <w:link w:val="TekstdymkaZnak"/>
    <w:uiPriority w:val="99"/>
    <w:semiHidden/>
    <w:unhideWhenUsed/>
    <w:rsid w:val="00807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7F15"/>
    <w:rPr>
      <w:rFonts w:ascii="Tahoma" w:hAnsi="Tahoma" w:cs="Tahoma"/>
      <w:sz w:val="16"/>
      <w:szCs w:val="16"/>
    </w:rPr>
  </w:style>
  <w:style w:type="paragraph" w:styleId="Poprawka">
    <w:name w:val="Revision"/>
    <w:hidden/>
    <w:uiPriority w:val="99"/>
    <w:semiHidden/>
    <w:rsid w:val="00807F15"/>
    <w:pPr>
      <w:spacing w:after="0" w:line="240" w:lineRule="auto"/>
    </w:pPr>
  </w:style>
  <w:style w:type="character" w:customStyle="1" w:styleId="st">
    <w:name w:val="st"/>
    <w:basedOn w:val="Domylnaczcionkaakapitu"/>
    <w:rsid w:val="007551B6"/>
  </w:style>
  <w:style w:type="character" w:styleId="Uwydatnienie">
    <w:name w:val="Emphasis"/>
    <w:basedOn w:val="Domylnaczcionkaakapitu"/>
    <w:uiPriority w:val="20"/>
    <w:qFormat/>
    <w:rsid w:val="007551B6"/>
    <w:rPr>
      <w:i/>
      <w:iCs/>
    </w:rPr>
  </w:style>
  <w:style w:type="table" w:styleId="Tabela-Siatka">
    <w:name w:val="Table Grid"/>
    <w:basedOn w:val="Standardowy"/>
    <w:uiPriority w:val="59"/>
    <w:rsid w:val="00755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3337">
      <w:bodyDiv w:val="1"/>
      <w:marLeft w:val="0"/>
      <w:marRight w:val="0"/>
      <w:marTop w:val="0"/>
      <w:marBottom w:val="0"/>
      <w:divBdr>
        <w:top w:val="none" w:sz="0" w:space="0" w:color="auto"/>
        <w:left w:val="none" w:sz="0" w:space="0" w:color="auto"/>
        <w:bottom w:val="none" w:sz="0" w:space="0" w:color="auto"/>
        <w:right w:val="none" w:sz="0" w:space="0" w:color="auto"/>
      </w:divBdr>
      <w:divsChild>
        <w:div w:id="382755667">
          <w:marLeft w:val="0"/>
          <w:marRight w:val="0"/>
          <w:marTop w:val="0"/>
          <w:marBottom w:val="0"/>
          <w:divBdr>
            <w:top w:val="none" w:sz="0" w:space="0" w:color="auto"/>
            <w:left w:val="none" w:sz="0" w:space="0" w:color="auto"/>
            <w:bottom w:val="none" w:sz="0" w:space="0" w:color="auto"/>
            <w:right w:val="none" w:sz="0" w:space="0" w:color="auto"/>
          </w:divBdr>
        </w:div>
      </w:divsChild>
    </w:div>
    <w:div w:id="804392081">
      <w:bodyDiv w:val="1"/>
      <w:marLeft w:val="0"/>
      <w:marRight w:val="0"/>
      <w:marTop w:val="0"/>
      <w:marBottom w:val="0"/>
      <w:divBdr>
        <w:top w:val="none" w:sz="0" w:space="0" w:color="auto"/>
        <w:left w:val="none" w:sz="0" w:space="0" w:color="auto"/>
        <w:bottom w:val="none" w:sz="0" w:space="0" w:color="auto"/>
        <w:right w:val="none" w:sz="0" w:space="0" w:color="auto"/>
      </w:divBdr>
    </w:div>
    <w:div w:id="2036998789">
      <w:bodyDiv w:val="1"/>
      <w:marLeft w:val="0"/>
      <w:marRight w:val="0"/>
      <w:marTop w:val="0"/>
      <w:marBottom w:val="0"/>
      <w:divBdr>
        <w:top w:val="none" w:sz="0" w:space="0" w:color="auto"/>
        <w:left w:val="none" w:sz="0" w:space="0" w:color="auto"/>
        <w:bottom w:val="none" w:sz="0" w:space="0" w:color="auto"/>
        <w:right w:val="none" w:sz="0" w:space="0" w:color="auto"/>
      </w:divBdr>
      <w:divsChild>
        <w:div w:id="125713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en.wikipedia.org/wiki/Film_production" TargetMode="External"/><Relationship Id="rId2" Type="http://schemas.openxmlformats.org/officeDocument/2006/relationships/hyperlink" Target="http://en.wikipedia.org/wiki/Cinematic_techniques" TargetMode="External"/><Relationship Id="rId1" Type="http://schemas.openxmlformats.org/officeDocument/2006/relationships/hyperlink" Target="http://en.wikipedia.org/wiki/In-camera_effec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en.wikipedia.org/wiki/Clay_ani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lasticine" TargetMode="External"/><Relationship Id="rId11" Type="http://schemas.openxmlformats.org/officeDocument/2006/relationships/fontTable" Target="fontTable.xml"/><Relationship Id="rId5" Type="http://schemas.openxmlformats.org/officeDocument/2006/relationships/hyperlink" Target="http://en.wikipedia.org/wiki/Animation" TargetMode="External"/><Relationship Id="rId10" Type="http://schemas.openxmlformats.org/officeDocument/2006/relationships/hyperlink" Target="http://en.wikipedia.org/wiki/Facial_prosthetic" TargetMode="External"/><Relationship Id="rId4" Type="http://schemas.openxmlformats.org/officeDocument/2006/relationships/webSettings" Target="webSettings.xml"/><Relationship Id="rId9" Type="http://schemas.openxmlformats.org/officeDocument/2006/relationships/hyperlink" Target="http://en.wikipedia.org/wiki/Mask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725</Words>
  <Characters>3917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dorota</cp:lastModifiedBy>
  <cp:revision>14</cp:revision>
  <dcterms:created xsi:type="dcterms:W3CDTF">2012-05-05T12:48:00Z</dcterms:created>
  <dcterms:modified xsi:type="dcterms:W3CDTF">2018-10-26T08:58:00Z</dcterms:modified>
</cp:coreProperties>
</file>