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37" w:rsidRDefault="00111237" w:rsidP="00111237">
      <w:pPr>
        <w:spacing w:before="100" w:beforeAutospacing="1" w:after="100" w:afterAutospacing="1" w:line="240" w:lineRule="auto"/>
        <w:jc w:val="both"/>
        <w:outlineLvl w:val="2"/>
        <w:rPr>
          <w:rStyle w:val="st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REGULAMIN KONKURSU KRYTYKI ARTYSTYCZNEJ NA TEKST Z WYSTAWY „</w:t>
      </w:r>
      <w:r w:rsidR="0051478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WILLMANN. OPUS MAGNUM". </w:t>
      </w:r>
      <w:r>
        <w:rPr>
          <w:lang w:val="pl-PL"/>
        </w:rPr>
        <w:t xml:space="preserve"> </w:t>
      </w:r>
    </w:p>
    <w:p w:rsidR="00111237" w:rsidRPr="00111237" w:rsidRDefault="00111237" w:rsidP="0011123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GB"/>
        </w:rPr>
      </w:pP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Niniejszy regulamin określa zasady, zakres i warunki uczestnictwa w konkursie na tekst krytyczny. 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:rsidR="00111237" w:rsidRDefault="00111237" w:rsidP="001112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 xml:space="preserve">Pomysłodawczyni konkursu: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dr Agnieszka Kłos, wykładowczyni Krytyki Artystycznej na wydziale Malarstwa i Rzeźby Akademii Sztuk Pięknych im. E. Gepperta we Wrocławiu.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2. Organizator konkursu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: Akademia Sztuk Pięknych im. E. Gepperta we Wrocławiu, Muzeum Narodowe we Wrocławiu, redakcja pisma „Format”.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3. Adresaci konkursu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: Konkurs ma charakter uczelniany i jest adresowany do studentów i absolwentów Akademii Sztuk Pięknych im. E. Gepperta we Wrocławiu. 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4. Cele konkursu: 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- stworzenie tekstu krytycznego związanego z wystawą lub wybranym obrazem </w:t>
      </w:r>
      <w:r w:rsidR="00F56D50" w:rsidRPr="00FA664A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Michaela Leopolda </w:t>
      </w:r>
      <w:proofErr w:type="spellStart"/>
      <w:r w:rsidR="00F56D50" w:rsidRPr="00FA664A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Willmanna</w:t>
      </w:r>
      <w:proofErr w:type="spellEnd"/>
      <w:r w:rsidR="00F56D50" w:rsidRPr="00FA664A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.</w:t>
      </w:r>
      <w:r w:rsidR="00F56D50" w:rsidRPr="00F56D50">
        <w:rPr>
          <w:rStyle w:val="Pogrubienie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- publikacja wybranych tekstów na łamach pisma „Format”.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 wzmocnienie współpracy między Muzeum Narodowym a Akademią.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 propagowanie wzajemne zasobów obu instytucji.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 promocja studentów i absolwentów Akademii.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 promocja obu placówek kulturalnych na mapie wydarzeń artystycznych i edukacyjnych we Wrocławiu.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 propagowanie krytyki artystycznej jako umiejętności przydatnej w rozwoju i budowaniu własnej kariery artystycznej studentów i absolwentów Akademii.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upowszechnianie wiedzy o </w:t>
      </w:r>
      <w:r w:rsidR="00F56D50" w:rsidRPr="00FA664A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Michaelu Leopoldzie </w:t>
      </w:r>
      <w:proofErr w:type="spellStart"/>
      <w:r w:rsidR="00F56D50" w:rsidRPr="00FA664A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Willmannie</w:t>
      </w:r>
      <w:proofErr w:type="spellEnd"/>
      <w:r w:rsidR="00F56D50" w:rsidRPr="00F56D50">
        <w:rPr>
          <w:rStyle w:val="Pogrubienie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i </w:t>
      </w:r>
      <w:r w:rsidR="00F56D50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baroku w Europie Środkowej. 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4. Warunki (techniczne) zgłoszenia tekstu do konkursu oraz warunki uczestnictwa: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- tekst krytyczny powinien być przedłożony w wersji elektronicznej,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- powinien zostać przesłany e-mailem na adres: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konkurskrytyki@gmail.com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tekst krytyczny musi być pracą autorską;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Do zgłoszenia pracy konkursowej należy dołączyć: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a) dane teleadresowe uczestnika konkursu - imię i nazwisko, adres korespondencyjny,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numer telefonu kontaktowego oraz adres skrzynki mailowej,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b) pisemne oświadczenie autora, że tekst jest jego własnym dziełem i wszelkie prawa autorskie należą do niego.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c) zgoda na publikację tekstu w piśmie „Format”, mediach społecznościowych, materiałach promocyjnych Akademii i Muzeum.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d) pisemne oświadczenie przeniesienia na Akademię Sztuk Plastycznych im. E. Gepperta autorskich praw majątkowych w przypadku wygrania konkursu na tekst krytyczny, 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lastRenderedPageBreak/>
        <w:t xml:space="preserve">przypadku publikacji tekstu na wyżej wymienionych nośnikach oraz w przypadku umieszczenia tekstu w publikacji książkowej.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Załącznik nr 1 Regulaminu;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Na konkurs należy nadesłać prace niepublikowane;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Autor może nadesłać tylko jeden tekst swojego autorstwa.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5. Warunki oceny oraz wyboru w konkursie na tekst krytyczny.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Tekst nadesłany w ramach konkursu oceniać będzie Komisja Konkursowa w składzie:</w:t>
      </w:r>
    </w:p>
    <w:p w:rsidR="00111237" w:rsidRPr="00111237" w:rsidRDefault="00111237" w:rsidP="00111237">
      <w:pPr>
        <w:jc w:val="both"/>
        <w:rPr>
          <w:rStyle w:val="st"/>
          <w:lang w:val="pl-PL"/>
        </w:rPr>
      </w:pPr>
    </w:p>
    <w:p w:rsidR="00111237" w:rsidRDefault="00111237" w:rsidP="00111237">
      <w:pPr>
        <w:jc w:val="both"/>
        <w:rPr>
          <w:rStyle w:val="st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st"/>
          <w:rFonts w:ascii="Times New Roman" w:hAnsi="Times New Roman" w:cs="Times New Roman"/>
          <w:sz w:val="24"/>
          <w:szCs w:val="24"/>
          <w:lang w:val="pl-PL"/>
        </w:rPr>
        <w:t>Przewodniczący – Rektor ASP we Wrocławiu  prof. Piotr Kielan;</w:t>
      </w:r>
    </w:p>
    <w:p w:rsidR="00111237" w:rsidRDefault="00111237" w:rsidP="00111237">
      <w:pPr>
        <w:jc w:val="both"/>
        <w:rPr>
          <w:rStyle w:val="st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st"/>
          <w:rFonts w:ascii="Times New Roman" w:hAnsi="Times New Roman" w:cs="Times New Roman"/>
          <w:sz w:val="24"/>
          <w:szCs w:val="24"/>
          <w:lang w:val="pl-PL"/>
        </w:rPr>
        <w:t xml:space="preserve">Komisja - dr Barbara Banaś (Muzeum Narodowe we Wrocławiu), </w:t>
      </w:r>
      <w:r w:rsidR="000A4C53">
        <w:rPr>
          <w:rStyle w:val="st"/>
          <w:rFonts w:ascii="Times New Roman" w:hAnsi="Times New Roman" w:cs="Times New Roman"/>
          <w:sz w:val="24"/>
          <w:szCs w:val="24"/>
          <w:lang w:val="pl-PL"/>
        </w:rPr>
        <w:t xml:space="preserve">Anna Kowalów (Muzeum Narodowe we Wrocławiu), </w:t>
      </w:r>
      <w:r>
        <w:rPr>
          <w:rStyle w:val="st"/>
          <w:rFonts w:ascii="Times New Roman" w:hAnsi="Times New Roman" w:cs="Times New Roman"/>
          <w:sz w:val="24"/>
          <w:szCs w:val="24"/>
          <w:lang w:val="pl-PL"/>
        </w:rPr>
        <w:t xml:space="preserve">Andrzej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  <w:lang w:val="pl-PL"/>
        </w:rPr>
        <w:t>Saj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  <w:lang w:val="pl-PL"/>
        </w:rPr>
        <w:t xml:space="preserve"> („Format”. Pismo artystyczne), pomysłodawczyni konkursu – dr Agnieszka Kłos (Akademia Sztuk Pięknych we Wrocławiu). </w:t>
      </w:r>
    </w:p>
    <w:p w:rsidR="00111237" w:rsidRPr="00111237" w:rsidRDefault="00111237" w:rsidP="00111237">
      <w:pPr>
        <w:spacing w:after="0" w:line="240" w:lineRule="auto"/>
        <w:rPr>
          <w:rFonts w:eastAsia="Times New Roman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Przy ocenie nadesłanych prac Komisja Konkursowa kierować się będzie następującymi kryteriami: spełnieniem wymogów określonych Regulaminem, odniesieniem do wystawy lub / i dzieła </w:t>
      </w:r>
      <w:r w:rsidR="00FA664A" w:rsidRPr="00FA664A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Michaela Leopolda </w:t>
      </w:r>
      <w:proofErr w:type="spellStart"/>
      <w:r w:rsidR="00FA664A" w:rsidRPr="00FA664A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>Willmanna</w:t>
      </w:r>
      <w:proofErr w:type="spellEnd"/>
      <w:r w:rsidR="00FA664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zgodnością warsztatu krytycznego z rzemiosłem, oryginalnością, estetyką i walorami krytycznymi (edukacyjnymi, publicystycznymi, artystycznymi) tekstu;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Przewodniczący Komisji Konkursowej ogłosi wyniki konkursu oraz przedstawi je Organizatorowi, Organizator przewiduje pieniężne i rzeczowe oraz publikacyjne nagrody dla laureatów konkursu;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Organizator zastrzega sobie prawo do wykorzystania danych osobowych autorów tekstu w związku z celami konkursu;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Uczestnicy konkursu przenoszą nieodpłatnie na organizatora majątkowe prawa autorskie do tekstów w następujących zakresach: wykorzystania tekstu do publikacji na łamach pisma „Format”, publikacji na stronach Akademii i Muzeum, mediach społecznościowych, umieszczenia (i wprowadzenia do obrotu) w ewentualnej publikacji książkowej zawierającej najbardziej interesujące teksty nadesłane na konkurs.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Organizator konkursu nie zwraca nadesłanych prac konkursowych, niezależnie od wyników konkursu;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Organizator konkursu zastrzega sobie prawo do unieważnienia konkursu bez podawania przyczyny;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Prace nie spełniające warunków Regulaminowych nie będą brane pod uwagę w konkursie;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Decyzja Komisji Konkursowej dotycząca wskazania laureata konkursu będzie ostateczna;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Organizator zastrzega sobie prawo publikacji danych autora zwycięskiej pracy w mediach;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Organizator zastrzega sobie prawo interpretacji zasad niniejszego Regulaminu;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Niniejszy Regulamin jest jedynym dokumentem określającym zasady konkursu;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Nadesłanie pracy spełniającej warunki konkursu oznacza akceptację Regulaminu.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6. Terminy i miejsce składania prac: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Termin składania prac konkursowych (tekst z wypełnionym i podpisanym OŚWIADCZENIEM) upływa z dniem 3</w:t>
      </w:r>
      <w:r w:rsidR="00FA664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1 maja 2020 roku.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lastRenderedPageBreak/>
        <w:br/>
        <w:t xml:space="preserve">Prace należy przesyłać na adres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konkurskrytyki@gmail.com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Prace, które wpłyną po wyżej określonym terminie, nie będą rozpatrywane przez Komisję Konkursową;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Posiedzenie Komisji Konkursowej nastąpi w </w:t>
      </w:r>
      <w:r w:rsidR="00FA664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czerwcu 2020 roku.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Ogłoszenie wyników nastąpi w </w:t>
      </w:r>
      <w:r w:rsidR="00FA664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czerwcu 2020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roku na łamach stron i mediów społecznościowych.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O terminie wręczenia nagrody laureaci zostaną powiadomieni </w:t>
      </w:r>
      <w:r w:rsidR="00FA664A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mailowo 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telefonicznie. Ponadto wyniki konkursu oraz informacja o terminie publicznej prezentacji ogłoszone zostaną w mediach oraz na stronach internetowych.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7. NAGRODY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Nagrodami z I, II i III miejsce będą nagrody pieniężne w wysokości 500 zł, nagrody książkowe oraz publikacje.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8. Wykorzystanie zwycięskiej pracy konkursowej wyłonionej w konkursie: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Zwycięskie teksty zostaną zaprezentowane na łamach pisma „Format”, opublikowane na stronach internetowych, w mediach społecznościowych i w ewentualnej publikacji książkowej.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</w:p>
    <w:p w:rsidR="00111237" w:rsidRDefault="00111237" w:rsidP="0011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PRAWA AUTORSKIE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1. Uczestnik Konkursu oświadcza, że tekst zgłoszony do konkursu został stworzony samodzielnie przez Uczestnika i jest wolny od praw i roszczeń osób trzecich, w tym dotyczących praw autorskich i pokrewnych oraz że ponosi wobec Organizatora odpowiedzialność z tego tytułu, zwalniając go z wszelkich roszczeń osób trzecich.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2. Z chwilą wysłania tekstu do konkursu Uczestnik udziela bez wynagrodzenia nieograniczonej czasowo i terytorialnie niewyłącznej licencji do korzystania z tekstu (licencja w zakresie autorskich praw majątkowych i praw pokrewnych) na następujących polach eksploatacji: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 xml:space="preserve">a) utrwalanie i zwielokrotnianie (w tym wprowadzenie do pamięci komputera) tekstu,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  <w:t>b) publiczne udostępnienie tekstu w taki sposób, aby każdy mógł mieć do niego dostęp w miejscu i czasie przez siebie wybranym,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9. Organizator zastrzega sobie prawo wprowadzenia zmian w REGULAMINIE konkursu. </w:t>
      </w:r>
    </w:p>
    <w:p w:rsidR="00111237" w:rsidRDefault="00111237" w:rsidP="00111237">
      <w:pPr>
        <w:rPr>
          <w:sz w:val="24"/>
          <w:szCs w:val="24"/>
          <w:lang w:val="pl-PL"/>
        </w:rPr>
      </w:pPr>
    </w:p>
    <w:p w:rsidR="005D6975" w:rsidRDefault="005D6975"/>
    <w:sectPr w:rsidR="005D6975" w:rsidSect="005D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488"/>
    <w:multiLevelType w:val="hybridMultilevel"/>
    <w:tmpl w:val="3F340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237"/>
    <w:rsid w:val="000A4C53"/>
    <w:rsid w:val="00111237"/>
    <w:rsid w:val="001F0448"/>
    <w:rsid w:val="002050B0"/>
    <w:rsid w:val="00315222"/>
    <w:rsid w:val="00514786"/>
    <w:rsid w:val="005D6975"/>
    <w:rsid w:val="00B77FF8"/>
    <w:rsid w:val="00F56D50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09D2"/>
  <w15:docId w15:val="{E77F93D5-40FD-49C4-BE21-4F9BA29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37"/>
    <w:pPr>
      <w:spacing w:after="160"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2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1237"/>
    <w:pPr>
      <w:ind w:left="720"/>
      <w:contextualSpacing/>
    </w:pPr>
  </w:style>
  <w:style w:type="character" w:customStyle="1" w:styleId="st">
    <w:name w:val="st"/>
    <w:basedOn w:val="Domylnaczcionkaakapitu"/>
    <w:rsid w:val="00111237"/>
  </w:style>
  <w:style w:type="character" w:styleId="Uwydatnienie">
    <w:name w:val="Emphasis"/>
    <w:basedOn w:val="Domylnaczcionkaakapitu"/>
    <w:uiPriority w:val="20"/>
    <w:qFormat/>
    <w:rsid w:val="00111237"/>
    <w:rPr>
      <w:i/>
      <w:iCs/>
    </w:rPr>
  </w:style>
  <w:style w:type="character" w:styleId="Pogrubienie">
    <w:name w:val="Strong"/>
    <w:basedOn w:val="Domylnaczcionkaakapitu"/>
    <w:uiPriority w:val="22"/>
    <w:qFormat/>
    <w:rsid w:val="00F5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krytyki@gmail.com" TargetMode="External"/><Relationship Id="rId5" Type="http://schemas.openxmlformats.org/officeDocument/2006/relationships/hyperlink" Target="mailto:konkurskryty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957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Aleksandra Niemiec</cp:lastModifiedBy>
  <cp:revision>10</cp:revision>
  <dcterms:created xsi:type="dcterms:W3CDTF">2019-10-29T12:04:00Z</dcterms:created>
  <dcterms:modified xsi:type="dcterms:W3CDTF">2020-01-24T11:48:00Z</dcterms:modified>
</cp:coreProperties>
</file>